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5"/>
        <w:tblW w:w="10206" w:type="dxa"/>
        <w:tblInd w:w="-107" w:type="dxa"/>
        <w:tblLayout w:type="fixed"/>
        <w:tblLook w:val="0000" w:firstRow="0" w:lastRow="0" w:firstColumn="0" w:lastColumn="0" w:noHBand="0" w:noVBand="0"/>
      </w:tblPr>
      <w:tblGrid>
        <w:gridCol w:w="3509"/>
        <w:gridCol w:w="6697"/>
      </w:tblGrid>
      <w:tr w:rsidR="00B45AAC" w14:paraId="5317BD8C" w14:textId="77777777">
        <w:trPr>
          <w:trHeight w:val="1160"/>
        </w:trPr>
        <w:tc>
          <w:tcPr>
            <w:tcW w:w="3509" w:type="dxa"/>
          </w:tcPr>
          <w:p w14:paraId="00000002" w14:textId="77777777" w:rsidR="00B45AAC" w:rsidRDefault="00E643A3">
            <w:pPr>
              <w:widowControl w:val="0"/>
              <w:ind w:left="0" w:hanging="2"/>
              <w:rPr>
                <w:rFonts w:ascii="Arial" w:eastAsia="Arial" w:hAnsi="Arial" w:cs="Arial"/>
                <w:sz w:val="18"/>
                <w:szCs w:val="18"/>
              </w:rPr>
            </w:pPr>
            <w:bookmarkStart w:id="0" w:name="_GoBack" w:colFirst="1" w:colLast="1"/>
            <w:r>
              <w:rPr>
                <w:rFonts w:ascii="Arial" w:eastAsia="Arial" w:hAnsi="Arial" w:cs="Arial"/>
                <w:noProof/>
                <w:sz w:val="18"/>
                <w:szCs w:val="18"/>
              </w:rPr>
              <w:drawing>
                <wp:inline distT="114300" distB="114300" distL="114300" distR="114300">
                  <wp:extent cx="1938600" cy="540000"/>
                  <wp:effectExtent l="0" t="0" r="0" b="0"/>
                  <wp:docPr id="1028" name="image1.png" descr="Logotyp för Linköpings kommun"/>
                  <wp:cNvGraphicFramePr/>
                  <a:graphic xmlns:a="http://schemas.openxmlformats.org/drawingml/2006/main">
                    <a:graphicData uri="http://schemas.openxmlformats.org/drawingml/2006/picture">
                      <pic:pic xmlns:pic="http://schemas.openxmlformats.org/drawingml/2006/picture">
                        <pic:nvPicPr>
                          <pic:cNvPr id="0" name="image1.png" descr="Logotyp för Linköpings kommun"/>
                          <pic:cNvPicPr preferRelativeResize="0"/>
                        </pic:nvPicPr>
                        <pic:blipFill>
                          <a:blip r:embed="rId7"/>
                          <a:srcRect/>
                          <a:stretch>
                            <a:fillRect/>
                          </a:stretch>
                        </pic:blipFill>
                        <pic:spPr>
                          <a:xfrm>
                            <a:off x="0" y="0"/>
                            <a:ext cx="1938600" cy="540000"/>
                          </a:xfrm>
                          <a:prstGeom prst="rect">
                            <a:avLst/>
                          </a:prstGeom>
                          <a:ln/>
                        </pic:spPr>
                      </pic:pic>
                    </a:graphicData>
                  </a:graphic>
                </wp:inline>
              </w:drawing>
            </w:r>
          </w:p>
        </w:tc>
        <w:tc>
          <w:tcPr>
            <w:tcW w:w="6697" w:type="dxa"/>
          </w:tcPr>
          <w:p w14:paraId="00000003" w14:textId="77777777" w:rsidR="00B45AAC" w:rsidRDefault="00E643A3">
            <w:pPr>
              <w:spacing w:before="180"/>
              <w:ind w:left="0" w:hanging="2"/>
              <w:rPr>
                <w:rFonts w:ascii="Arial" w:eastAsia="Arial" w:hAnsi="Arial" w:cs="Arial"/>
                <w:sz w:val="28"/>
                <w:szCs w:val="28"/>
              </w:rPr>
            </w:pPr>
            <w:sdt>
              <w:sdtPr>
                <w:tag w:val="goog_rdk_0"/>
                <w:id w:val="-122314652"/>
              </w:sdtPr>
              <w:sdtEndPr/>
              <w:sdtContent/>
            </w:sdt>
            <w:sdt>
              <w:sdtPr>
                <w:tag w:val="goog_rdk_1"/>
                <w:id w:val="-2103405391"/>
              </w:sdtPr>
              <w:sdtEndPr/>
              <w:sdtContent/>
            </w:sdt>
            <w:r>
              <w:rPr>
                <w:rFonts w:ascii="Arial" w:eastAsia="Arial" w:hAnsi="Arial" w:cs="Arial"/>
                <w:b/>
                <w:smallCaps/>
                <w:sz w:val="28"/>
                <w:szCs w:val="28"/>
              </w:rPr>
              <w:t>LOKAL LÄKEMEDELSINSTRUKTION</w:t>
            </w:r>
          </w:p>
        </w:tc>
      </w:tr>
    </w:tbl>
    <w:bookmarkEnd w:id="0"/>
    <w:p w14:paraId="0FB5A12A" w14:textId="53C73990" w:rsidR="00901D2F" w:rsidRPr="00901D2F" w:rsidRDefault="00901D2F">
      <w:pPr>
        <w:spacing w:after="240"/>
        <w:ind w:left="0" w:right="423" w:hanging="2"/>
        <w:rPr>
          <w:rFonts w:ascii="Arial" w:eastAsia="Arial" w:hAnsi="Arial" w:cs="Arial"/>
          <w:sz w:val="22"/>
          <w:szCs w:val="22"/>
        </w:rPr>
      </w:pPr>
      <w:r w:rsidRPr="00901D2F">
        <w:rPr>
          <w:rFonts w:ascii="Arial" w:eastAsia="Arial" w:hAnsi="Arial" w:cs="Arial"/>
          <w:sz w:val="22"/>
          <w:szCs w:val="22"/>
        </w:rPr>
        <w:t>Vårdgivare som bedriver verksamhet i Linköpings kommun ska ha skriftliga direktiv för läkemedelshantering och säkerställa att kvalitetssystemet innehåller rutiner enligt gällande lagstiftning. En Lokal läkemedelsinstruktion, av MAS utfärdad mall, ska upprättas per verksamhet och revideras en gång per år eller vid förändringar som påverkar läkemedelshanteringen. Kopia på lokala läkemedelsinstruktionen delges MAS.</w:t>
      </w:r>
    </w:p>
    <w:p w14:paraId="00000005" w14:textId="5C7F037C" w:rsidR="00B45AAC" w:rsidRDefault="00E643A3">
      <w:pPr>
        <w:spacing w:after="240"/>
        <w:ind w:left="0" w:right="423" w:hanging="2"/>
        <w:rPr>
          <w:rFonts w:ascii="Arial" w:eastAsia="Arial" w:hAnsi="Arial" w:cs="Arial"/>
          <w:b/>
          <w:sz w:val="22"/>
          <w:szCs w:val="22"/>
        </w:rPr>
      </w:pPr>
      <w:r>
        <w:rPr>
          <w:rFonts w:ascii="Arial" w:eastAsia="Arial" w:hAnsi="Arial" w:cs="Arial"/>
          <w:b/>
          <w:sz w:val="22"/>
          <w:szCs w:val="22"/>
        </w:rPr>
        <w:t>Verksamhet</w:t>
      </w:r>
    </w:p>
    <w:p w14:paraId="00000006" w14:textId="77777777" w:rsidR="00B45AAC" w:rsidRDefault="00E643A3" w:rsidP="00901D2F">
      <w:pPr>
        <w:spacing w:after="240"/>
        <w:ind w:leftChars="0" w:left="2" w:right="423" w:firstLineChars="0" w:firstLine="718"/>
        <w:rPr>
          <w:rFonts w:ascii="Arial" w:eastAsia="Arial" w:hAnsi="Arial" w:cs="Arial"/>
          <w:sz w:val="22"/>
          <w:szCs w:val="22"/>
        </w:rPr>
      </w:pPr>
      <w:r>
        <w:rPr>
          <w:rFonts w:ascii="Arial" w:eastAsia="Arial" w:hAnsi="Arial" w:cs="Arial"/>
          <w:sz w:val="22"/>
          <w:szCs w:val="22"/>
        </w:rPr>
        <w:t>Äldreboende</w:t>
      </w:r>
    </w:p>
    <w:p w14:paraId="00000007" w14:textId="77777777" w:rsidR="00B45AAC" w:rsidRDefault="00E643A3" w:rsidP="00901D2F">
      <w:pPr>
        <w:spacing w:after="240"/>
        <w:ind w:leftChars="0" w:left="2" w:right="423" w:firstLineChars="0" w:firstLine="718"/>
        <w:rPr>
          <w:rFonts w:ascii="Arial" w:eastAsia="Arial" w:hAnsi="Arial" w:cs="Arial"/>
          <w:sz w:val="22"/>
          <w:szCs w:val="22"/>
        </w:rPr>
      </w:pPr>
      <w:r>
        <w:rPr>
          <w:rFonts w:ascii="Arial" w:eastAsia="Arial" w:hAnsi="Arial" w:cs="Arial"/>
          <w:sz w:val="22"/>
          <w:szCs w:val="22"/>
        </w:rPr>
        <w:t>Hemsjukvård</w:t>
      </w:r>
    </w:p>
    <w:p w14:paraId="00000008" w14:textId="77777777" w:rsidR="00B45AAC" w:rsidRDefault="00E643A3" w:rsidP="00901D2F">
      <w:pPr>
        <w:spacing w:after="240"/>
        <w:ind w:leftChars="0" w:left="2" w:right="423" w:firstLineChars="0" w:firstLine="718"/>
        <w:rPr>
          <w:rFonts w:ascii="Arial" w:eastAsia="Arial" w:hAnsi="Arial" w:cs="Arial"/>
          <w:sz w:val="22"/>
          <w:szCs w:val="22"/>
        </w:rPr>
      </w:pPr>
      <w:bookmarkStart w:id="1" w:name="_heading=h.gjdgxs" w:colFirst="0" w:colLast="0"/>
      <w:bookmarkEnd w:id="1"/>
      <w:r>
        <w:rPr>
          <w:rFonts w:ascii="Arial" w:eastAsia="Arial" w:hAnsi="Arial" w:cs="Arial"/>
          <w:sz w:val="22"/>
          <w:szCs w:val="22"/>
        </w:rPr>
        <w:t>LSS</w:t>
      </w:r>
    </w:p>
    <w:p w14:paraId="00000009" w14:textId="77777777" w:rsidR="00B45AAC" w:rsidRDefault="00E643A3" w:rsidP="00901D2F">
      <w:pPr>
        <w:spacing w:after="240"/>
        <w:ind w:leftChars="0" w:left="2" w:right="423" w:firstLineChars="0" w:firstLine="718"/>
        <w:rPr>
          <w:rFonts w:ascii="Arial" w:eastAsia="Arial" w:hAnsi="Arial" w:cs="Arial"/>
          <w:sz w:val="22"/>
          <w:szCs w:val="22"/>
        </w:rPr>
      </w:pPr>
      <w:r>
        <w:rPr>
          <w:rFonts w:ascii="Arial" w:eastAsia="Arial" w:hAnsi="Arial" w:cs="Arial"/>
          <w:sz w:val="22"/>
          <w:szCs w:val="22"/>
        </w:rPr>
        <w:t>Socialpsykiatri</w:t>
      </w:r>
    </w:p>
    <w:p w14:paraId="0000000A" w14:textId="77777777" w:rsidR="00B45AAC" w:rsidRDefault="00E643A3" w:rsidP="00901D2F">
      <w:pPr>
        <w:spacing w:after="240"/>
        <w:ind w:leftChars="0" w:left="2" w:right="423" w:firstLineChars="0" w:firstLine="718"/>
        <w:rPr>
          <w:rFonts w:ascii="Arial" w:eastAsia="Arial" w:hAnsi="Arial" w:cs="Arial"/>
          <w:sz w:val="22"/>
          <w:szCs w:val="22"/>
        </w:rPr>
      </w:pPr>
      <w:r>
        <w:rPr>
          <w:rFonts w:ascii="Arial" w:eastAsia="Arial" w:hAnsi="Arial" w:cs="Arial"/>
          <w:sz w:val="22"/>
          <w:szCs w:val="22"/>
        </w:rPr>
        <w:t>IFO</w:t>
      </w:r>
    </w:p>
    <w:tbl>
      <w:tblPr>
        <w:tblStyle w:val="af6"/>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5"/>
        <w:gridCol w:w="6101"/>
      </w:tblGrid>
      <w:tr w:rsidR="00B45AAC" w14:paraId="50CF88DD" w14:textId="77777777">
        <w:trPr>
          <w:trHeight w:val="850"/>
        </w:trPr>
        <w:tc>
          <w:tcPr>
            <w:tcW w:w="3675" w:type="dxa"/>
            <w:vAlign w:val="center"/>
          </w:tcPr>
          <w:p w14:paraId="0000000B" w14:textId="77777777" w:rsidR="00B45AAC" w:rsidRDefault="00E643A3">
            <w:pPr>
              <w:spacing w:before="20"/>
              <w:ind w:left="0" w:hanging="2"/>
              <w:rPr>
                <w:rFonts w:ascii="Arial" w:eastAsia="Arial" w:hAnsi="Arial" w:cs="Arial"/>
                <w:sz w:val="18"/>
                <w:szCs w:val="18"/>
              </w:rPr>
            </w:pPr>
            <w:r>
              <w:rPr>
                <w:rFonts w:ascii="Arial" w:eastAsia="Arial" w:hAnsi="Arial" w:cs="Arial"/>
                <w:b/>
                <w:sz w:val="18"/>
                <w:szCs w:val="18"/>
              </w:rPr>
              <w:t>Verksamhet/boende</w:t>
            </w:r>
          </w:p>
        </w:tc>
        <w:tc>
          <w:tcPr>
            <w:tcW w:w="6101" w:type="dxa"/>
          </w:tcPr>
          <w:p w14:paraId="0000000C" w14:textId="77777777" w:rsidR="00B45AAC" w:rsidRDefault="00B45AAC">
            <w:pPr>
              <w:spacing w:before="20"/>
              <w:ind w:left="0" w:hanging="2"/>
              <w:rPr>
                <w:rFonts w:ascii="Arial" w:eastAsia="Arial" w:hAnsi="Arial" w:cs="Arial"/>
                <w:sz w:val="18"/>
                <w:szCs w:val="18"/>
              </w:rPr>
            </w:pPr>
          </w:p>
        </w:tc>
      </w:tr>
      <w:tr w:rsidR="00B45AAC" w14:paraId="44C25A6E" w14:textId="77777777">
        <w:trPr>
          <w:trHeight w:val="850"/>
        </w:trPr>
        <w:tc>
          <w:tcPr>
            <w:tcW w:w="3675" w:type="dxa"/>
            <w:vAlign w:val="center"/>
          </w:tcPr>
          <w:p w14:paraId="0000000D" w14:textId="77777777" w:rsidR="00B45AAC" w:rsidRDefault="00E643A3">
            <w:pPr>
              <w:spacing w:before="20"/>
              <w:ind w:left="0" w:hanging="2"/>
              <w:rPr>
                <w:rFonts w:ascii="Arial" w:eastAsia="Arial" w:hAnsi="Arial" w:cs="Arial"/>
                <w:sz w:val="18"/>
                <w:szCs w:val="18"/>
              </w:rPr>
            </w:pPr>
            <w:r>
              <w:rPr>
                <w:rFonts w:ascii="Arial" w:eastAsia="Arial" w:hAnsi="Arial" w:cs="Arial"/>
                <w:b/>
                <w:sz w:val="18"/>
                <w:szCs w:val="18"/>
              </w:rPr>
              <w:t>Verksamhetschef</w:t>
            </w:r>
          </w:p>
        </w:tc>
        <w:tc>
          <w:tcPr>
            <w:tcW w:w="6101" w:type="dxa"/>
          </w:tcPr>
          <w:p w14:paraId="0000000E" w14:textId="77777777" w:rsidR="00B45AAC" w:rsidRDefault="00B45AAC">
            <w:pPr>
              <w:spacing w:before="20"/>
              <w:ind w:left="0" w:hanging="2"/>
              <w:rPr>
                <w:rFonts w:ascii="Arial" w:eastAsia="Arial" w:hAnsi="Arial" w:cs="Arial"/>
                <w:sz w:val="18"/>
                <w:szCs w:val="18"/>
              </w:rPr>
            </w:pPr>
          </w:p>
        </w:tc>
      </w:tr>
      <w:tr w:rsidR="00B45AAC" w14:paraId="6F140720" w14:textId="77777777">
        <w:trPr>
          <w:trHeight w:val="850"/>
        </w:trPr>
        <w:tc>
          <w:tcPr>
            <w:tcW w:w="3675" w:type="dxa"/>
            <w:vAlign w:val="center"/>
          </w:tcPr>
          <w:p w14:paraId="0000000F" w14:textId="77777777" w:rsidR="00B45AAC" w:rsidRDefault="00E643A3">
            <w:pPr>
              <w:spacing w:before="20"/>
              <w:ind w:left="0" w:hanging="2"/>
              <w:rPr>
                <w:rFonts w:ascii="Arial" w:eastAsia="Arial" w:hAnsi="Arial" w:cs="Arial"/>
                <w:sz w:val="18"/>
                <w:szCs w:val="18"/>
              </w:rPr>
            </w:pPr>
            <w:r>
              <w:rPr>
                <w:rFonts w:ascii="Arial" w:eastAsia="Arial" w:hAnsi="Arial" w:cs="Arial"/>
                <w:b/>
                <w:sz w:val="18"/>
                <w:szCs w:val="18"/>
              </w:rPr>
              <w:t>Läkemedelsansvarig sjuksköterska/or</w:t>
            </w:r>
          </w:p>
        </w:tc>
        <w:tc>
          <w:tcPr>
            <w:tcW w:w="6101" w:type="dxa"/>
          </w:tcPr>
          <w:p w14:paraId="00000010" w14:textId="77777777" w:rsidR="00B45AAC" w:rsidRDefault="00B45AAC">
            <w:pPr>
              <w:spacing w:before="20"/>
              <w:ind w:left="0" w:hanging="2"/>
              <w:rPr>
                <w:rFonts w:ascii="Arial" w:eastAsia="Arial" w:hAnsi="Arial" w:cs="Arial"/>
                <w:sz w:val="18"/>
                <w:szCs w:val="18"/>
              </w:rPr>
            </w:pPr>
          </w:p>
        </w:tc>
      </w:tr>
      <w:tr w:rsidR="00B45AAC" w14:paraId="6E62364E" w14:textId="77777777">
        <w:trPr>
          <w:trHeight w:val="850"/>
        </w:trPr>
        <w:tc>
          <w:tcPr>
            <w:tcW w:w="3675" w:type="dxa"/>
            <w:vAlign w:val="center"/>
          </w:tcPr>
          <w:p w14:paraId="00000011" w14:textId="77777777" w:rsidR="00B45AAC" w:rsidRDefault="00E643A3">
            <w:pPr>
              <w:spacing w:before="20"/>
              <w:ind w:left="0" w:hanging="2"/>
              <w:rPr>
                <w:rFonts w:ascii="Arial" w:eastAsia="Arial" w:hAnsi="Arial" w:cs="Arial"/>
                <w:sz w:val="18"/>
                <w:szCs w:val="18"/>
              </w:rPr>
            </w:pPr>
            <w:r>
              <w:rPr>
                <w:rFonts w:ascii="Arial" w:eastAsia="Arial" w:hAnsi="Arial" w:cs="Arial"/>
                <w:b/>
                <w:sz w:val="18"/>
                <w:szCs w:val="18"/>
              </w:rPr>
              <w:t>Vårdcentral</w:t>
            </w:r>
          </w:p>
        </w:tc>
        <w:tc>
          <w:tcPr>
            <w:tcW w:w="6101" w:type="dxa"/>
          </w:tcPr>
          <w:p w14:paraId="00000012" w14:textId="77777777" w:rsidR="00B45AAC" w:rsidRDefault="00B45AAC">
            <w:pPr>
              <w:spacing w:before="20"/>
              <w:ind w:left="0" w:hanging="2"/>
              <w:rPr>
                <w:rFonts w:ascii="Arial" w:eastAsia="Arial" w:hAnsi="Arial" w:cs="Arial"/>
                <w:sz w:val="18"/>
                <w:szCs w:val="18"/>
              </w:rPr>
            </w:pPr>
          </w:p>
        </w:tc>
      </w:tr>
      <w:tr w:rsidR="00B45AAC" w14:paraId="48CA4CE4" w14:textId="77777777">
        <w:trPr>
          <w:trHeight w:val="850"/>
        </w:trPr>
        <w:tc>
          <w:tcPr>
            <w:tcW w:w="3675" w:type="dxa"/>
            <w:vAlign w:val="center"/>
          </w:tcPr>
          <w:p w14:paraId="00000013" w14:textId="77777777" w:rsidR="00B45AAC" w:rsidRDefault="00E643A3">
            <w:pPr>
              <w:spacing w:before="20"/>
              <w:ind w:left="0" w:hanging="2"/>
              <w:rPr>
                <w:rFonts w:ascii="Arial" w:eastAsia="Arial" w:hAnsi="Arial" w:cs="Arial"/>
                <w:sz w:val="18"/>
                <w:szCs w:val="18"/>
              </w:rPr>
            </w:pPr>
            <w:r>
              <w:rPr>
                <w:rFonts w:ascii="Arial" w:eastAsia="Arial" w:hAnsi="Arial" w:cs="Arial"/>
                <w:b/>
                <w:sz w:val="18"/>
                <w:szCs w:val="18"/>
              </w:rPr>
              <w:t>Patientansvarig läkare</w:t>
            </w:r>
          </w:p>
        </w:tc>
        <w:tc>
          <w:tcPr>
            <w:tcW w:w="6101" w:type="dxa"/>
          </w:tcPr>
          <w:p w14:paraId="00000014" w14:textId="77777777" w:rsidR="00B45AAC" w:rsidRDefault="00B45AAC">
            <w:pPr>
              <w:spacing w:before="20"/>
              <w:ind w:left="0" w:hanging="2"/>
              <w:rPr>
                <w:rFonts w:ascii="Arial" w:eastAsia="Arial" w:hAnsi="Arial" w:cs="Arial"/>
                <w:sz w:val="18"/>
                <w:szCs w:val="18"/>
              </w:rPr>
            </w:pPr>
          </w:p>
        </w:tc>
      </w:tr>
      <w:tr w:rsidR="00B45AAC" w14:paraId="13F498BA" w14:textId="77777777">
        <w:trPr>
          <w:trHeight w:val="850"/>
        </w:trPr>
        <w:tc>
          <w:tcPr>
            <w:tcW w:w="3675" w:type="dxa"/>
            <w:vAlign w:val="center"/>
          </w:tcPr>
          <w:p w14:paraId="00000015" w14:textId="77777777" w:rsidR="00B45AAC" w:rsidRDefault="00E643A3">
            <w:pPr>
              <w:spacing w:before="20"/>
              <w:ind w:left="0" w:hanging="2"/>
              <w:rPr>
                <w:rFonts w:ascii="Arial" w:eastAsia="Arial" w:hAnsi="Arial" w:cs="Arial"/>
                <w:sz w:val="18"/>
                <w:szCs w:val="18"/>
              </w:rPr>
            </w:pPr>
            <w:r>
              <w:rPr>
                <w:rFonts w:ascii="Arial" w:eastAsia="Arial" w:hAnsi="Arial" w:cs="Arial"/>
                <w:b/>
                <w:sz w:val="18"/>
                <w:szCs w:val="18"/>
              </w:rPr>
              <w:t>Levererande apotek och tel.</w:t>
            </w:r>
          </w:p>
        </w:tc>
        <w:tc>
          <w:tcPr>
            <w:tcW w:w="6101" w:type="dxa"/>
          </w:tcPr>
          <w:p w14:paraId="00000016" w14:textId="77777777" w:rsidR="00B45AAC" w:rsidRDefault="00B45AAC">
            <w:pPr>
              <w:spacing w:before="20"/>
              <w:ind w:left="0" w:hanging="2"/>
              <w:rPr>
                <w:rFonts w:ascii="Arial" w:eastAsia="Arial" w:hAnsi="Arial" w:cs="Arial"/>
                <w:sz w:val="18"/>
                <w:szCs w:val="18"/>
              </w:rPr>
            </w:pPr>
          </w:p>
        </w:tc>
      </w:tr>
      <w:tr w:rsidR="00B45AAC" w14:paraId="2993DF81" w14:textId="77777777">
        <w:trPr>
          <w:trHeight w:val="850"/>
        </w:trPr>
        <w:tc>
          <w:tcPr>
            <w:tcW w:w="3675" w:type="dxa"/>
            <w:vAlign w:val="center"/>
          </w:tcPr>
          <w:p w14:paraId="00000017" w14:textId="77777777" w:rsidR="00B45AAC" w:rsidRDefault="00E643A3">
            <w:pPr>
              <w:spacing w:before="20"/>
              <w:ind w:left="0" w:hanging="2"/>
              <w:rPr>
                <w:rFonts w:ascii="Arial" w:eastAsia="Arial" w:hAnsi="Arial" w:cs="Arial"/>
                <w:b/>
                <w:sz w:val="18"/>
                <w:szCs w:val="18"/>
              </w:rPr>
            </w:pPr>
            <w:r>
              <w:rPr>
                <w:rFonts w:ascii="Arial" w:eastAsia="Arial" w:hAnsi="Arial" w:cs="Arial"/>
                <w:b/>
                <w:sz w:val="18"/>
                <w:szCs w:val="18"/>
              </w:rPr>
              <w:t>Datum</w:t>
            </w:r>
          </w:p>
        </w:tc>
        <w:tc>
          <w:tcPr>
            <w:tcW w:w="6101" w:type="dxa"/>
          </w:tcPr>
          <w:p w14:paraId="00000018" w14:textId="77777777" w:rsidR="00B45AAC" w:rsidRDefault="00B45AAC">
            <w:pPr>
              <w:spacing w:before="20"/>
              <w:ind w:left="0" w:hanging="2"/>
              <w:rPr>
                <w:rFonts w:ascii="Arial" w:eastAsia="Arial" w:hAnsi="Arial" w:cs="Arial"/>
                <w:b/>
                <w:sz w:val="18"/>
                <w:szCs w:val="18"/>
              </w:rPr>
            </w:pPr>
          </w:p>
        </w:tc>
      </w:tr>
    </w:tbl>
    <w:p w14:paraId="00000019" w14:textId="77777777" w:rsidR="00B45AAC" w:rsidRDefault="00E643A3">
      <w:pPr>
        <w:spacing w:line="240" w:lineRule="auto"/>
        <w:ind w:left="0" w:hanging="2"/>
        <w:rPr>
          <w:rFonts w:ascii="Arial" w:eastAsia="Arial" w:hAnsi="Arial" w:cs="Arial"/>
          <w:b/>
          <w:sz w:val="22"/>
          <w:szCs w:val="22"/>
        </w:rPr>
      </w:pPr>
      <w:r>
        <w:br w:type="page"/>
      </w:r>
    </w:p>
    <w:p w14:paraId="0000001A" w14:textId="77777777" w:rsidR="00B45AAC" w:rsidRDefault="00E643A3">
      <w:pPr>
        <w:spacing w:before="180"/>
        <w:ind w:left="0" w:hanging="2"/>
        <w:rPr>
          <w:rFonts w:ascii="Arial" w:eastAsia="Arial" w:hAnsi="Arial" w:cs="Arial"/>
          <w:sz w:val="22"/>
          <w:szCs w:val="22"/>
        </w:rPr>
      </w:pPr>
      <w:r>
        <w:rPr>
          <w:rFonts w:ascii="Arial" w:eastAsia="Arial" w:hAnsi="Arial" w:cs="Arial"/>
          <w:b/>
          <w:sz w:val="22"/>
          <w:szCs w:val="22"/>
        </w:rPr>
        <w:lastRenderedPageBreak/>
        <w:t>Kvalitetssäkring</w:t>
      </w:r>
    </w:p>
    <w:p w14:paraId="0000001B" w14:textId="77777777" w:rsidR="00B45AAC" w:rsidRDefault="00E643A3">
      <w:pPr>
        <w:spacing w:after="240"/>
        <w:ind w:left="0" w:hanging="2"/>
        <w:rPr>
          <w:rFonts w:ascii="Arial" w:eastAsia="Arial" w:hAnsi="Arial" w:cs="Arial"/>
          <w:sz w:val="22"/>
          <w:szCs w:val="22"/>
        </w:rPr>
      </w:pPr>
      <w:r>
        <w:rPr>
          <w:rFonts w:ascii="Arial" w:eastAsia="Arial" w:hAnsi="Arial" w:cs="Arial"/>
          <w:sz w:val="22"/>
          <w:szCs w:val="22"/>
        </w:rPr>
        <w:t>Beskriv under de punkter som är relevant för er verksamhet. Namnge om möjligt.</w:t>
      </w:r>
    </w:p>
    <w:tbl>
      <w:tblPr>
        <w:tblStyle w:val="af7"/>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6"/>
      </w:tblGrid>
      <w:tr w:rsidR="00B45AAC" w14:paraId="28F219BA" w14:textId="77777777">
        <w:trPr>
          <w:trHeight w:val="851"/>
        </w:trPr>
        <w:tc>
          <w:tcPr>
            <w:tcW w:w="9776" w:type="dxa"/>
          </w:tcPr>
          <w:p w14:paraId="0000001C"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Förvaring av den Lokala läkemedelsinstruktionen</w:t>
            </w:r>
            <w:r>
              <w:rPr>
                <w:rFonts w:ascii="Arial" w:eastAsia="Arial" w:hAnsi="Arial" w:cs="Arial"/>
                <w:sz w:val="18"/>
                <w:szCs w:val="18"/>
              </w:rPr>
              <w:t xml:space="preserve"> </w:t>
            </w:r>
            <w:r>
              <w:rPr>
                <w:rFonts w:ascii="Arial" w:eastAsia="Arial" w:hAnsi="Arial" w:cs="Arial"/>
                <w:i/>
                <w:sz w:val="18"/>
                <w:szCs w:val="18"/>
              </w:rPr>
              <w:t>Ska vara tillgänglig för samtlig personal.</w:t>
            </w:r>
          </w:p>
        </w:tc>
      </w:tr>
      <w:tr w:rsidR="00B45AAC" w14:paraId="6AD1C172" w14:textId="77777777">
        <w:trPr>
          <w:trHeight w:val="851"/>
        </w:trPr>
        <w:tc>
          <w:tcPr>
            <w:tcW w:w="9776" w:type="dxa"/>
          </w:tcPr>
          <w:p w14:paraId="0000001D"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Hur blir Lokala läkemedelsinstruktionen känd hos vårdpersonalen?</w:t>
            </w:r>
          </w:p>
        </w:tc>
      </w:tr>
      <w:tr w:rsidR="00B45AAC" w14:paraId="0BF71A31" w14:textId="77777777">
        <w:trPr>
          <w:trHeight w:val="851"/>
        </w:trPr>
        <w:tc>
          <w:tcPr>
            <w:tcW w:w="9776" w:type="dxa"/>
          </w:tcPr>
          <w:p w14:paraId="0000001E"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Hu</w:t>
            </w:r>
            <w:r>
              <w:rPr>
                <w:rFonts w:ascii="Arial" w:eastAsia="Arial" w:hAnsi="Arial" w:cs="Arial"/>
                <w:b/>
                <w:sz w:val="18"/>
                <w:szCs w:val="18"/>
              </w:rPr>
              <w:t>r sker verksamhetens egenkontroll av läkemedelshanteringen?</w:t>
            </w:r>
          </w:p>
        </w:tc>
      </w:tr>
      <w:tr w:rsidR="00B45AAC" w14:paraId="21B4934F" w14:textId="77777777">
        <w:trPr>
          <w:trHeight w:val="851"/>
        </w:trPr>
        <w:tc>
          <w:tcPr>
            <w:tcW w:w="9776" w:type="dxa"/>
          </w:tcPr>
          <w:p w14:paraId="0000001F"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Ansvar för att signeringslistor uppdateras vid ordinationsändring</w:t>
            </w:r>
          </w:p>
        </w:tc>
      </w:tr>
      <w:tr w:rsidR="00B45AAC" w14:paraId="2783F872" w14:textId="77777777">
        <w:trPr>
          <w:trHeight w:val="851"/>
        </w:trPr>
        <w:tc>
          <w:tcPr>
            <w:tcW w:w="9776" w:type="dxa"/>
          </w:tcPr>
          <w:p w14:paraId="00000020"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Vem placerar ut nya signeringslistor?</w:t>
            </w:r>
          </w:p>
        </w:tc>
      </w:tr>
      <w:tr w:rsidR="00B45AAC" w14:paraId="0CDEF07A" w14:textId="77777777">
        <w:trPr>
          <w:trHeight w:val="851"/>
        </w:trPr>
        <w:tc>
          <w:tcPr>
            <w:tcW w:w="9776" w:type="dxa"/>
          </w:tcPr>
          <w:p w14:paraId="00000021"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Vem kontrollerar att signeringslistor är korrekt ifyllda?</w:t>
            </w:r>
          </w:p>
        </w:tc>
      </w:tr>
      <w:tr w:rsidR="00B45AAC" w14:paraId="5FBC4199" w14:textId="77777777">
        <w:trPr>
          <w:trHeight w:val="851"/>
        </w:trPr>
        <w:tc>
          <w:tcPr>
            <w:tcW w:w="9776" w:type="dxa"/>
          </w:tcPr>
          <w:p w14:paraId="00000022"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Hur upptäckta avvikelser rapporteras och vem som utför det?</w:t>
            </w:r>
          </w:p>
        </w:tc>
      </w:tr>
      <w:tr w:rsidR="00B45AAC" w14:paraId="542D7D25" w14:textId="77777777">
        <w:trPr>
          <w:trHeight w:val="851"/>
        </w:trPr>
        <w:tc>
          <w:tcPr>
            <w:tcW w:w="9776" w:type="dxa"/>
          </w:tcPr>
          <w:p w14:paraId="00000023"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Hur hanteras avvikelser?</w:t>
            </w:r>
          </w:p>
        </w:tc>
      </w:tr>
    </w:tbl>
    <w:p w14:paraId="00000024" w14:textId="77777777" w:rsidR="00B45AAC" w:rsidRDefault="00E643A3">
      <w:pPr>
        <w:spacing w:before="180"/>
        <w:ind w:left="0" w:hanging="2"/>
        <w:rPr>
          <w:rFonts w:ascii="Arial" w:eastAsia="Arial" w:hAnsi="Arial" w:cs="Arial"/>
          <w:sz w:val="22"/>
          <w:szCs w:val="22"/>
        </w:rPr>
      </w:pPr>
      <w:r>
        <w:rPr>
          <w:rFonts w:ascii="Arial" w:eastAsia="Arial" w:hAnsi="Arial" w:cs="Arial"/>
          <w:b/>
          <w:sz w:val="22"/>
          <w:szCs w:val="22"/>
        </w:rPr>
        <w:t>Rekvisition</w:t>
      </w:r>
    </w:p>
    <w:p w14:paraId="00000025" w14:textId="77777777" w:rsidR="00B45AAC" w:rsidRDefault="00E643A3">
      <w:pPr>
        <w:spacing w:after="240"/>
        <w:ind w:left="0" w:hanging="2"/>
        <w:rPr>
          <w:rFonts w:ascii="Arial" w:eastAsia="Arial" w:hAnsi="Arial" w:cs="Arial"/>
          <w:sz w:val="22"/>
          <w:szCs w:val="22"/>
        </w:rPr>
      </w:pPr>
      <w:r>
        <w:rPr>
          <w:rFonts w:ascii="Arial" w:eastAsia="Arial" w:hAnsi="Arial" w:cs="Arial"/>
          <w:sz w:val="22"/>
          <w:szCs w:val="22"/>
        </w:rPr>
        <w:t>Beskriv under de punkter som är relevant för er verksamhet. Namngiv om möjligt.</w:t>
      </w:r>
    </w:p>
    <w:tbl>
      <w:tblPr>
        <w:tblStyle w:val="af8"/>
        <w:tblW w:w="9781" w:type="dxa"/>
        <w:tblInd w:w="-5" w:type="dxa"/>
        <w:tblLayout w:type="fixed"/>
        <w:tblLook w:val="0000" w:firstRow="0" w:lastRow="0" w:firstColumn="0" w:lastColumn="0" w:noHBand="0" w:noVBand="0"/>
      </w:tblPr>
      <w:tblGrid>
        <w:gridCol w:w="9781"/>
      </w:tblGrid>
      <w:tr w:rsidR="00B45AAC" w14:paraId="7026EA3A"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26"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Rutin för fullmaktshantering för uthämtning av läkemedel</w:t>
            </w:r>
          </w:p>
        </w:tc>
      </w:tr>
      <w:tr w:rsidR="00B45AAC" w14:paraId="1FF4A198"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27"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Rutin för kreditansökan. Rutin för nekad kredit</w:t>
            </w:r>
          </w:p>
        </w:tc>
      </w:tr>
      <w:tr w:rsidR="00B45AAC" w14:paraId="06E7F4B3"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28"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Vem beställer personbundna (stående) läkemedel i hela förpackningar?</w:t>
            </w:r>
          </w:p>
        </w:tc>
      </w:tr>
      <w:tr w:rsidR="00B45AAC" w14:paraId="0BA33E83"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29"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Ordinarie veckodag för hämtning/leverans av läkemedel</w:t>
            </w:r>
          </w:p>
        </w:tc>
      </w:tr>
      <w:tr w:rsidR="00B45AAC" w14:paraId="10A1E602"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2A"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Kvittens av leverans</w:t>
            </w:r>
          </w:p>
        </w:tc>
      </w:tr>
      <w:tr w:rsidR="00B45AAC" w14:paraId="2E0199F8"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2B"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Förvaring av apotekslåda innan den packas upp</w:t>
            </w:r>
          </w:p>
        </w:tc>
      </w:tr>
      <w:tr w:rsidR="00B45AAC" w14:paraId="0E7C7E43"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2C"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lastRenderedPageBreak/>
              <w:t xml:space="preserve">Ansvarar för </w:t>
            </w:r>
            <w:r>
              <w:rPr>
                <w:rFonts w:ascii="Arial" w:eastAsia="Arial" w:hAnsi="Arial" w:cs="Arial"/>
                <w:b/>
                <w:sz w:val="18"/>
                <w:szCs w:val="18"/>
              </w:rPr>
              <w:t>att packa upp apotekslådan</w:t>
            </w:r>
          </w:p>
        </w:tc>
      </w:tr>
      <w:tr w:rsidR="00B45AAC" w14:paraId="59048889"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2D"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Vem kontrollerar att leveransen är rätt och att nya/ändrade ordinationer är utförda?</w:t>
            </w:r>
          </w:p>
        </w:tc>
      </w:tr>
      <w:tr w:rsidR="00B45AAC" w14:paraId="1DF6D274"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2E"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Vem bevakar att restnoterade läkemedel levereras?</w:t>
            </w:r>
            <w:bookmarkStart w:id="2" w:name="bookmark=id.gjdgxs" w:colFirst="0" w:colLast="0"/>
            <w:bookmarkEnd w:id="2"/>
          </w:p>
        </w:tc>
      </w:tr>
      <w:tr w:rsidR="00B45AAC" w14:paraId="20F46816"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2F"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 xml:space="preserve">Vem hämtar </w:t>
            </w:r>
            <w:proofErr w:type="spellStart"/>
            <w:r>
              <w:rPr>
                <w:rFonts w:ascii="Arial" w:eastAsia="Arial" w:hAnsi="Arial" w:cs="Arial"/>
                <w:b/>
                <w:sz w:val="18"/>
                <w:szCs w:val="18"/>
              </w:rPr>
              <w:t>omdispenserade</w:t>
            </w:r>
            <w:proofErr w:type="spellEnd"/>
            <w:r>
              <w:rPr>
                <w:rFonts w:ascii="Arial" w:eastAsia="Arial" w:hAnsi="Arial" w:cs="Arial"/>
                <w:b/>
                <w:sz w:val="18"/>
                <w:szCs w:val="18"/>
              </w:rPr>
              <w:t>/akut insatta läkemedel?</w:t>
            </w:r>
          </w:p>
        </w:tc>
      </w:tr>
      <w:tr w:rsidR="00B45AAC" w14:paraId="5B49D375"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30"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Vem meddelar apotek och MAS vid fellever</w:t>
            </w:r>
            <w:r>
              <w:rPr>
                <w:rFonts w:ascii="Arial" w:eastAsia="Arial" w:hAnsi="Arial" w:cs="Arial"/>
                <w:b/>
                <w:sz w:val="18"/>
                <w:szCs w:val="18"/>
              </w:rPr>
              <w:t>ans från dosapoteket?</w:t>
            </w:r>
          </w:p>
        </w:tc>
      </w:tr>
      <w:tr w:rsidR="00B45AAC" w14:paraId="3A420393"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31"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 xml:space="preserve">Vem meddelar och när meddelas läkaren om påminnelse att förnya </w:t>
            </w:r>
            <w:proofErr w:type="spellStart"/>
            <w:r>
              <w:rPr>
                <w:rFonts w:ascii="Arial" w:eastAsia="Arial" w:hAnsi="Arial" w:cs="Arial"/>
                <w:b/>
                <w:sz w:val="18"/>
                <w:szCs w:val="18"/>
              </w:rPr>
              <w:t>ApoDos</w:t>
            </w:r>
            <w:proofErr w:type="spellEnd"/>
            <w:r>
              <w:rPr>
                <w:rFonts w:ascii="Arial" w:eastAsia="Arial" w:hAnsi="Arial" w:cs="Arial"/>
                <w:b/>
                <w:sz w:val="18"/>
                <w:szCs w:val="18"/>
              </w:rPr>
              <w:t>?</w:t>
            </w:r>
          </w:p>
        </w:tc>
      </w:tr>
    </w:tbl>
    <w:p w14:paraId="00000032" w14:textId="77777777" w:rsidR="00B45AAC" w:rsidRDefault="00E643A3">
      <w:pPr>
        <w:spacing w:before="180"/>
        <w:ind w:left="0" w:hanging="2"/>
        <w:rPr>
          <w:rFonts w:ascii="Arial" w:eastAsia="Arial" w:hAnsi="Arial" w:cs="Arial"/>
          <w:sz w:val="22"/>
          <w:szCs w:val="22"/>
        </w:rPr>
      </w:pPr>
      <w:r>
        <w:rPr>
          <w:rFonts w:ascii="Arial" w:eastAsia="Arial" w:hAnsi="Arial" w:cs="Arial"/>
          <w:b/>
          <w:sz w:val="22"/>
          <w:szCs w:val="22"/>
        </w:rPr>
        <w:t>Ordination</w:t>
      </w:r>
    </w:p>
    <w:p w14:paraId="00000033" w14:textId="77777777" w:rsidR="00B45AAC" w:rsidRDefault="00E643A3">
      <w:pPr>
        <w:spacing w:after="240"/>
        <w:ind w:left="0" w:hanging="2"/>
        <w:rPr>
          <w:rFonts w:ascii="Arial" w:eastAsia="Arial" w:hAnsi="Arial" w:cs="Arial"/>
          <w:sz w:val="22"/>
          <w:szCs w:val="22"/>
        </w:rPr>
      </w:pPr>
      <w:r>
        <w:rPr>
          <w:rFonts w:ascii="Arial" w:eastAsia="Arial" w:hAnsi="Arial" w:cs="Arial"/>
          <w:sz w:val="22"/>
          <w:szCs w:val="22"/>
        </w:rPr>
        <w:t>Beskriv under de punkter som är relevant för er verksamhet. Namngiv om möjligt.</w:t>
      </w:r>
    </w:p>
    <w:tbl>
      <w:tblPr>
        <w:tblStyle w:val="af9"/>
        <w:tblW w:w="9781" w:type="dxa"/>
        <w:tblInd w:w="-5" w:type="dxa"/>
        <w:tblLayout w:type="fixed"/>
        <w:tblLook w:val="0000" w:firstRow="0" w:lastRow="0" w:firstColumn="0" w:lastColumn="0" w:noHBand="0" w:noVBand="0"/>
      </w:tblPr>
      <w:tblGrid>
        <w:gridCol w:w="9781"/>
      </w:tblGrid>
      <w:tr w:rsidR="00B45AAC" w14:paraId="118FF09A"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34"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Hur läkemedelsordinationer dokumenteras</w:t>
            </w:r>
          </w:p>
        </w:tc>
      </w:tr>
      <w:tr w:rsidR="00B45AAC" w14:paraId="5A0E0163"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35"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Rutin för vaccinationer</w:t>
            </w:r>
            <w:r>
              <w:rPr>
                <w:rFonts w:ascii="Arial" w:eastAsia="Arial" w:hAnsi="Arial" w:cs="Arial"/>
                <w:sz w:val="18"/>
                <w:szCs w:val="18"/>
              </w:rPr>
              <w:t xml:space="preserve"> </w:t>
            </w:r>
            <w:r>
              <w:rPr>
                <w:rFonts w:ascii="Arial" w:eastAsia="Arial" w:hAnsi="Arial" w:cs="Arial"/>
                <w:i/>
                <w:sz w:val="18"/>
                <w:szCs w:val="18"/>
              </w:rPr>
              <w:t>(ordination, utförande, dokumentation)</w:t>
            </w:r>
          </w:p>
        </w:tc>
      </w:tr>
      <w:tr w:rsidR="00B45AAC" w14:paraId="66580AB4"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36"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Vilka ordinationshandlingar används?</w:t>
            </w:r>
          </w:p>
        </w:tc>
      </w:tr>
      <w:tr w:rsidR="00B45AAC" w14:paraId="5A9F9021"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37"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Var förvaras ordinationshandlingarna?</w:t>
            </w:r>
          </w:p>
        </w:tc>
      </w:tr>
      <w:tr w:rsidR="00B45AAC" w14:paraId="36691BAE"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38"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Vem byter ut ordinationshandlingen hos patienten?</w:t>
            </w:r>
          </w:p>
        </w:tc>
      </w:tr>
      <w:tr w:rsidR="00B45AAC" w14:paraId="7957A5F1"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39"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Vilka dokument finns med vid transport till sjukhus?</w:t>
            </w:r>
          </w:p>
        </w:tc>
      </w:tr>
      <w:tr w:rsidR="00B45AAC" w14:paraId="3286168C"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3A"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Hur bekräftas telefonordinationer i efterhand?</w:t>
            </w:r>
          </w:p>
        </w:tc>
      </w:tr>
      <w:tr w:rsidR="00B45AAC" w14:paraId="5D1BC669"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3B"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Hur utvärderas effekten av given vid behovsmedicinering?</w:t>
            </w:r>
          </w:p>
        </w:tc>
      </w:tr>
      <w:tr w:rsidR="00B45AAC" w14:paraId="0D9783E9"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3C"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Hur utförs läkemedelsgenomgångar och hur ofta?</w:t>
            </w:r>
            <w:r>
              <w:rPr>
                <w:rFonts w:ascii="Arial" w:eastAsia="Arial" w:hAnsi="Arial" w:cs="Arial"/>
                <w:sz w:val="18"/>
                <w:szCs w:val="18"/>
              </w:rPr>
              <w:t xml:space="preserve"> </w:t>
            </w:r>
            <w:r>
              <w:rPr>
                <w:rFonts w:ascii="Arial" w:eastAsia="Arial" w:hAnsi="Arial" w:cs="Arial"/>
                <w:i/>
                <w:sz w:val="18"/>
                <w:szCs w:val="18"/>
              </w:rPr>
              <w:t>SOSFS 2012:9</w:t>
            </w:r>
          </w:p>
        </w:tc>
      </w:tr>
    </w:tbl>
    <w:p w14:paraId="0000003D" w14:textId="77777777" w:rsidR="00B45AAC" w:rsidRDefault="00E643A3">
      <w:pPr>
        <w:spacing w:before="180"/>
        <w:ind w:left="0" w:hanging="2"/>
        <w:rPr>
          <w:rFonts w:ascii="Arial" w:eastAsia="Arial" w:hAnsi="Arial" w:cs="Arial"/>
          <w:sz w:val="22"/>
          <w:szCs w:val="22"/>
        </w:rPr>
      </w:pPr>
      <w:r>
        <w:rPr>
          <w:rFonts w:ascii="Arial" w:eastAsia="Arial" w:hAnsi="Arial" w:cs="Arial"/>
          <w:b/>
          <w:sz w:val="22"/>
          <w:szCs w:val="22"/>
        </w:rPr>
        <w:lastRenderedPageBreak/>
        <w:t>Iordningsställande och administration</w:t>
      </w:r>
    </w:p>
    <w:p w14:paraId="0000003E" w14:textId="77777777" w:rsidR="00B45AAC" w:rsidRDefault="00E643A3">
      <w:pPr>
        <w:spacing w:after="240"/>
        <w:ind w:left="0" w:hanging="2"/>
        <w:rPr>
          <w:rFonts w:ascii="Arial" w:eastAsia="Arial" w:hAnsi="Arial" w:cs="Arial"/>
          <w:sz w:val="22"/>
          <w:szCs w:val="22"/>
        </w:rPr>
      </w:pPr>
      <w:r>
        <w:rPr>
          <w:rFonts w:ascii="Arial" w:eastAsia="Arial" w:hAnsi="Arial" w:cs="Arial"/>
          <w:sz w:val="22"/>
          <w:szCs w:val="22"/>
        </w:rPr>
        <w:t>Beskriv under de punkter som är relevant för er ver</w:t>
      </w:r>
      <w:r>
        <w:rPr>
          <w:rFonts w:ascii="Arial" w:eastAsia="Arial" w:hAnsi="Arial" w:cs="Arial"/>
          <w:sz w:val="22"/>
          <w:szCs w:val="22"/>
        </w:rPr>
        <w:t>ksamhet. Namngiv om möjligt.</w:t>
      </w:r>
    </w:p>
    <w:tbl>
      <w:tblPr>
        <w:tblStyle w:val="afa"/>
        <w:tblW w:w="9781" w:type="dxa"/>
        <w:tblInd w:w="-5" w:type="dxa"/>
        <w:tblLayout w:type="fixed"/>
        <w:tblLook w:val="0000" w:firstRow="0" w:lastRow="0" w:firstColumn="0" w:lastColumn="0" w:noHBand="0" w:noVBand="0"/>
      </w:tblPr>
      <w:tblGrid>
        <w:gridCol w:w="9781"/>
      </w:tblGrid>
      <w:tr w:rsidR="00B45AAC" w14:paraId="08AC4C5A"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3F"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 xml:space="preserve">Var dokumenteras att sjuksköterska delat dosett? </w:t>
            </w:r>
            <w:r>
              <w:rPr>
                <w:rFonts w:ascii="Arial" w:eastAsia="Arial" w:hAnsi="Arial" w:cs="Arial"/>
                <w:i/>
                <w:sz w:val="18"/>
                <w:szCs w:val="18"/>
              </w:rPr>
              <w:t>Signeras på signeringslista läkemedel.</w:t>
            </w:r>
          </w:p>
        </w:tc>
      </w:tr>
      <w:tr w:rsidR="00B45AAC" w14:paraId="54F9CFD7"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40"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Hur hanteras och dokumenteras att synonymt läkemedel delas i dosett?</w:t>
            </w:r>
          </w:p>
        </w:tc>
      </w:tr>
      <w:tr w:rsidR="00B45AAC" w14:paraId="0EA75F53"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41"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Hantering vid sväljsvårigheter?</w:t>
            </w:r>
          </w:p>
        </w:tc>
      </w:tr>
      <w:tr w:rsidR="00B45AAC" w14:paraId="46009C10"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42"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Förekommer delegering av iordningsställande av doser, i så fall vad?</w:t>
            </w:r>
          </w:p>
        </w:tc>
      </w:tr>
      <w:tr w:rsidR="00B45AAC" w14:paraId="206FF266"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43"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Hur sker delegering av administrering av läkemedel och vilka rutiner finns?</w:t>
            </w:r>
            <w:r>
              <w:rPr>
                <w:rFonts w:ascii="Arial" w:eastAsia="Arial" w:hAnsi="Arial" w:cs="Arial"/>
                <w:sz w:val="18"/>
                <w:szCs w:val="18"/>
              </w:rPr>
              <w:t xml:space="preserve"> </w:t>
            </w:r>
            <w:r>
              <w:rPr>
                <w:rFonts w:ascii="Arial" w:eastAsia="Arial" w:hAnsi="Arial" w:cs="Arial"/>
                <w:i/>
                <w:sz w:val="18"/>
                <w:szCs w:val="18"/>
              </w:rPr>
              <w:t>Utbildning, checklista, kunskapstest, gå bredvid etc.</w:t>
            </w:r>
          </w:p>
        </w:tc>
      </w:tr>
      <w:tr w:rsidR="00B45AAC" w14:paraId="01B2EBB4"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44"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Hur sker omprövning av delegering?</w:t>
            </w:r>
            <w:r>
              <w:rPr>
                <w:rFonts w:ascii="Arial" w:eastAsia="Arial" w:hAnsi="Arial" w:cs="Arial"/>
                <w:sz w:val="18"/>
                <w:szCs w:val="18"/>
              </w:rPr>
              <w:t xml:space="preserve"> </w:t>
            </w:r>
            <w:r>
              <w:rPr>
                <w:rFonts w:ascii="Arial" w:eastAsia="Arial" w:hAnsi="Arial" w:cs="Arial"/>
                <w:i/>
                <w:sz w:val="18"/>
                <w:szCs w:val="18"/>
              </w:rPr>
              <w:t>Omprövning ska ske m</w:t>
            </w:r>
            <w:r>
              <w:rPr>
                <w:rFonts w:ascii="Arial" w:eastAsia="Arial" w:hAnsi="Arial" w:cs="Arial"/>
                <w:i/>
                <w:sz w:val="18"/>
                <w:szCs w:val="18"/>
              </w:rPr>
              <w:t>inst en gång per år eller vid behov.</w:t>
            </w:r>
          </w:p>
        </w:tc>
      </w:tr>
      <w:tr w:rsidR="00B45AAC" w14:paraId="48091828"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45"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Var administreras doserna och vilka rutiner finns på enheten?</w:t>
            </w:r>
            <w:r>
              <w:rPr>
                <w:rFonts w:ascii="Arial" w:eastAsia="Arial" w:hAnsi="Arial" w:cs="Arial"/>
                <w:sz w:val="18"/>
                <w:szCs w:val="18"/>
              </w:rPr>
              <w:t xml:space="preserve"> </w:t>
            </w:r>
            <w:r>
              <w:rPr>
                <w:rFonts w:ascii="Arial" w:eastAsia="Arial" w:hAnsi="Arial" w:cs="Arial"/>
                <w:i/>
                <w:sz w:val="18"/>
                <w:szCs w:val="18"/>
              </w:rPr>
              <w:t>Samtliga läkemedel ska överlämnas i den enskildes lägenhet. Undantag ska dokumenteras i vårdplan.</w:t>
            </w:r>
          </w:p>
        </w:tc>
      </w:tr>
      <w:tr w:rsidR="00B45AAC" w14:paraId="1FF0801E"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46"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Vilka signeringslistor används och var förvaras de?</w:t>
            </w:r>
          </w:p>
        </w:tc>
      </w:tr>
      <w:tr w:rsidR="00B45AAC" w14:paraId="686FB140"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47"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Vad görs med fulltecknade signeringslistor?</w:t>
            </w:r>
            <w:r>
              <w:rPr>
                <w:rFonts w:ascii="Arial" w:eastAsia="Arial" w:hAnsi="Arial" w:cs="Arial"/>
                <w:sz w:val="18"/>
                <w:szCs w:val="18"/>
              </w:rPr>
              <w:t xml:space="preserve"> </w:t>
            </w:r>
            <w:r>
              <w:rPr>
                <w:rFonts w:ascii="Arial" w:eastAsia="Arial" w:hAnsi="Arial" w:cs="Arial"/>
                <w:i/>
                <w:sz w:val="18"/>
                <w:szCs w:val="18"/>
              </w:rPr>
              <w:t>Signeringslistor är journalhandling och ska sparas.</w:t>
            </w:r>
          </w:p>
        </w:tc>
      </w:tr>
      <w:tr w:rsidR="00B45AAC" w14:paraId="1FEFC07D"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48"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Var förvaras lista med namnförtydligande för signatur på samtlig vårdpersonal?</w:t>
            </w:r>
          </w:p>
        </w:tc>
      </w:tr>
    </w:tbl>
    <w:p w14:paraId="00000049" w14:textId="77777777" w:rsidR="00B45AAC" w:rsidRDefault="00E643A3">
      <w:pPr>
        <w:spacing w:before="180"/>
        <w:ind w:left="0" w:hanging="2"/>
        <w:rPr>
          <w:rFonts w:ascii="Arial" w:eastAsia="Arial" w:hAnsi="Arial" w:cs="Arial"/>
          <w:sz w:val="22"/>
          <w:szCs w:val="22"/>
        </w:rPr>
      </w:pPr>
      <w:r>
        <w:rPr>
          <w:rFonts w:ascii="Arial" w:eastAsia="Arial" w:hAnsi="Arial" w:cs="Arial"/>
          <w:b/>
          <w:sz w:val="22"/>
          <w:szCs w:val="22"/>
        </w:rPr>
        <w:t>Patientbundna läkemedel</w:t>
      </w:r>
    </w:p>
    <w:p w14:paraId="0000004A" w14:textId="77777777" w:rsidR="00B45AAC" w:rsidRDefault="00E643A3">
      <w:pPr>
        <w:spacing w:after="240"/>
        <w:ind w:left="0" w:hanging="2"/>
        <w:rPr>
          <w:rFonts w:ascii="Arial" w:eastAsia="Arial" w:hAnsi="Arial" w:cs="Arial"/>
          <w:sz w:val="22"/>
          <w:szCs w:val="22"/>
        </w:rPr>
      </w:pPr>
      <w:r>
        <w:rPr>
          <w:rFonts w:ascii="Arial" w:eastAsia="Arial" w:hAnsi="Arial" w:cs="Arial"/>
          <w:sz w:val="22"/>
          <w:szCs w:val="22"/>
        </w:rPr>
        <w:t>Beskriv under de punkter som är relevant för er verksamhet. Namngiv om möjligt.</w:t>
      </w:r>
    </w:p>
    <w:tbl>
      <w:tblPr>
        <w:tblStyle w:val="afb"/>
        <w:tblW w:w="9781" w:type="dxa"/>
        <w:tblInd w:w="-5" w:type="dxa"/>
        <w:tblLayout w:type="fixed"/>
        <w:tblLook w:val="0000" w:firstRow="0" w:lastRow="0" w:firstColumn="0" w:lastColumn="0" w:noHBand="0" w:noVBand="0"/>
      </w:tblPr>
      <w:tblGrid>
        <w:gridCol w:w="9781"/>
      </w:tblGrid>
      <w:tr w:rsidR="00B45AAC" w14:paraId="4BB845E3"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4B"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Var förvaras den enskildes läkemedel (</w:t>
            </w:r>
            <w:proofErr w:type="spellStart"/>
            <w:r>
              <w:rPr>
                <w:rFonts w:ascii="Arial" w:eastAsia="Arial" w:hAnsi="Arial" w:cs="Arial"/>
                <w:b/>
                <w:sz w:val="18"/>
                <w:szCs w:val="18"/>
              </w:rPr>
              <w:t>säbo</w:t>
            </w:r>
            <w:proofErr w:type="spellEnd"/>
            <w:r>
              <w:rPr>
                <w:rFonts w:ascii="Arial" w:eastAsia="Arial" w:hAnsi="Arial" w:cs="Arial"/>
                <w:b/>
                <w:sz w:val="18"/>
                <w:szCs w:val="18"/>
              </w:rPr>
              <w:t>)?</w:t>
            </w:r>
          </w:p>
        </w:tc>
      </w:tr>
      <w:tr w:rsidR="00B45AAC" w14:paraId="775E046E"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4C"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Hur hanteras nycklar till den enskildes medicinskåp?</w:t>
            </w:r>
          </w:p>
        </w:tc>
      </w:tr>
      <w:tr w:rsidR="00B45AAC" w14:paraId="6CDCF089"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4D"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Vem placerar ut den enskildes läkemedel i medicinskåpet?</w:t>
            </w:r>
          </w:p>
        </w:tc>
      </w:tr>
      <w:tr w:rsidR="00B45AAC" w14:paraId="7304AC48"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4E"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Hur informeras per</w:t>
            </w:r>
            <w:r>
              <w:rPr>
                <w:rFonts w:ascii="Arial" w:eastAsia="Arial" w:hAnsi="Arial" w:cs="Arial"/>
                <w:b/>
                <w:sz w:val="18"/>
                <w:szCs w:val="18"/>
              </w:rPr>
              <w:t>sonal om att det finns tilläggsmedicin (ex. antibiotikakur)?</w:t>
            </w:r>
          </w:p>
        </w:tc>
      </w:tr>
      <w:tr w:rsidR="00B45AAC" w14:paraId="15523162"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4F"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lastRenderedPageBreak/>
              <w:t>Hur kontrolleras narkotikaförbrukningen och hur ofta?</w:t>
            </w:r>
            <w:r>
              <w:rPr>
                <w:rFonts w:ascii="Arial" w:eastAsia="Arial" w:hAnsi="Arial" w:cs="Arial"/>
                <w:sz w:val="18"/>
                <w:szCs w:val="18"/>
              </w:rPr>
              <w:t xml:space="preserve"> </w:t>
            </w:r>
            <w:r>
              <w:rPr>
                <w:rFonts w:ascii="Arial" w:eastAsia="Arial" w:hAnsi="Arial" w:cs="Arial"/>
                <w:i/>
                <w:sz w:val="18"/>
                <w:szCs w:val="18"/>
              </w:rPr>
              <w:t>Vårdpersonal som överlämnar vid behov läkemedel som är narkotikaklassade ska kontrollräkna och signera. En gång/månad ska kontrollräkning ut</w:t>
            </w:r>
            <w:r>
              <w:rPr>
                <w:rFonts w:ascii="Arial" w:eastAsia="Arial" w:hAnsi="Arial" w:cs="Arial"/>
                <w:i/>
                <w:sz w:val="18"/>
                <w:szCs w:val="18"/>
              </w:rPr>
              <w:t>föras.</w:t>
            </w:r>
          </w:p>
        </w:tc>
      </w:tr>
      <w:tr w:rsidR="00B45AAC" w14:paraId="0D3D2D62"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50"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Vem har tillgång till den enskildes läkemedelsskåp?</w:t>
            </w:r>
          </w:p>
        </w:tc>
      </w:tr>
      <w:tr w:rsidR="00B45AAC" w14:paraId="7F02C597"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51"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Vem kontrollerar läkemedlens hållbarhet och hur ofta?</w:t>
            </w:r>
          </w:p>
        </w:tc>
      </w:tr>
      <w:tr w:rsidR="00B45AAC" w14:paraId="28632C84"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52"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Hur hanteras kassation av narkotiska läkemedel?</w:t>
            </w:r>
          </w:p>
        </w:tc>
      </w:tr>
      <w:tr w:rsidR="00B45AAC" w14:paraId="7FAF84C3"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53"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Hur hanteras läkemedlen vid ex. resa eller daglig verksamhet?</w:t>
            </w:r>
          </w:p>
        </w:tc>
      </w:tr>
      <w:tr w:rsidR="00B45AAC" w14:paraId="0B85319E"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54"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Hur tas den avlidnes läkemed</w:t>
            </w:r>
            <w:r>
              <w:rPr>
                <w:rFonts w:ascii="Arial" w:eastAsia="Arial" w:hAnsi="Arial" w:cs="Arial"/>
                <w:b/>
                <w:sz w:val="18"/>
                <w:szCs w:val="18"/>
              </w:rPr>
              <w:t>el om hand och av vem?</w:t>
            </w:r>
          </w:p>
        </w:tc>
      </w:tr>
    </w:tbl>
    <w:p w14:paraId="00000055" w14:textId="77777777" w:rsidR="00B45AAC" w:rsidRDefault="00E643A3">
      <w:pPr>
        <w:spacing w:before="180"/>
        <w:ind w:left="0" w:hanging="2"/>
        <w:rPr>
          <w:rFonts w:ascii="Arial" w:eastAsia="Arial" w:hAnsi="Arial" w:cs="Arial"/>
          <w:sz w:val="22"/>
          <w:szCs w:val="22"/>
        </w:rPr>
      </w:pPr>
      <w:r>
        <w:rPr>
          <w:rFonts w:ascii="Arial" w:eastAsia="Arial" w:hAnsi="Arial" w:cs="Arial"/>
          <w:b/>
          <w:sz w:val="22"/>
          <w:szCs w:val="22"/>
        </w:rPr>
        <w:t>Läkemedel i akutförråd</w:t>
      </w:r>
    </w:p>
    <w:p w14:paraId="00000056" w14:textId="77777777" w:rsidR="00B45AAC" w:rsidRDefault="00E643A3">
      <w:pPr>
        <w:spacing w:after="240"/>
        <w:ind w:left="0" w:hanging="2"/>
        <w:rPr>
          <w:rFonts w:ascii="Arial" w:eastAsia="Arial" w:hAnsi="Arial" w:cs="Arial"/>
          <w:sz w:val="22"/>
          <w:szCs w:val="22"/>
        </w:rPr>
      </w:pPr>
      <w:r>
        <w:rPr>
          <w:rFonts w:ascii="Arial" w:eastAsia="Arial" w:hAnsi="Arial" w:cs="Arial"/>
          <w:sz w:val="22"/>
          <w:szCs w:val="22"/>
        </w:rPr>
        <w:t>Beskriv under de punkter som är relevant för er verksamhet. Namnge om möjligt.</w:t>
      </w:r>
    </w:p>
    <w:tbl>
      <w:tblPr>
        <w:tblStyle w:val="afc"/>
        <w:tblW w:w="9781" w:type="dxa"/>
        <w:tblInd w:w="-5" w:type="dxa"/>
        <w:tblLayout w:type="fixed"/>
        <w:tblLook w:val="0000" w:firstRow="0" w:lastRow="0" w:firstColumn="0" w:lastColumn="0" w:noHBand="0" w:noVBand="0"/>
      </w:tblPr>
      <w:tblGrid>
        <w:gridCol w:w="9781"/>
      </w:tblGrid>
      <w:tr w:rsidR="00B45AAC" w14:paraId="0FCD28C8"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57"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Finns ett läkemedelsförråd?</w:t>
            </w:r>
          </w:p>
        </w:tc>
      </w:tr>
      <w:tr w:rsidR="00B45AAC" w14:paraId="4CA244D7"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58"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Var är läkemedelsförrådet placerat?</w:t>
            </w:r>
          </w:p>
        </w:tc>
      </w:tr>
      <w:tr w:rsidR="00B45AAC" w14:paraId="0837D130"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59"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Finns akutväska, hur många?</w:t>
            </w:r>
          </w:p>
        </w:tc>
      </w:tr>
      <w:tr w:rsidR="00B45AAC" w14:paraId="6060D32F"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5A"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Var är akutväska placerad?</w:t>
            </w:r>
          </w:p>
        </w:tc>
      </w:tr>
    </w:tbl>
    <w:p w14:paraId="0000005B" w14:textId="77777777" w:rsidR="00B45AAC" w:rsidRDefault="00B45AAC">
      <w:pPr>
        <w:ind w:left="0" w:hanging="2"/>
      </w:pPr>
    </w:p>
    <w:tbl>
      <w:tblPr>
        <w:tblStyle w:val="afd"/>
        <w:tblW w:w="9781" w:type="dxa"/>
        <w:tblInd w:w="-5" w:type="dxa"/>
        <w:tblBorders>
          <w:top w:val="single" w:sz="4"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781"/>
      </w:tblGrid>
      <w:tr w:rsidR="00B45AAC" w14:paraId="7D92AD7A"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5C"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Vem rekvirerar läkemedel till läkemedelsförråd?</w:t>
            </w:r>
          </w:p>
        </w:tc>
      </w:tr>
      <w:tr w:rsidR="00B45AAC" w14:paraId="7F1627BD"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5D"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Finns lista på vilka läkemedel som läkemedelsförrådet ska innehålla, var?</w:t>
            </w:r>
          </w:p>
        </w:tc>
      </w:tr>
      <w:tr w:rsidR="00B45AAC" w14:paraId="0FFF78C5"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5E"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Var finns listan generell behandlingsanvisning?</w:t>
            </w:r>
          </w:p>
        </w:tc>
      </w:tr>
      <w:tr w:rsidR="00B45AAC" w14:paraId="56C8E1D3"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5F"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 xml:space="preserve">Vem kontrollräknar narkotiska läkemedel och hur ofta? </w:t>
            </w:r>
            <w:r>
              <w:rPr>
                <w:rFonts w:ascii="Arial" w:eastAsia="Arial" w:hAnsi="Arial" w:cs="Arial"/>
                <w:i/>
                <w:sz w:val="18"/>
                <w:szCs w:val="18"/>
              </w:rPr>
              <w:t>Ska vara annan sjuksköterska än den som rekvirerar.</w:t>
            </w:r>
          </w:p>
        </w:tc>
      </w:tr>
      <w:tr w:rsidR="00B45AAC" w14:paraId="738C47B2"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60"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lastRenderedPageBreak/>
              <w:t>Vem kontrollerar kylskåpstemperaturen och hur ofta?</w:t>
            </w:r>
          </w:p>
        </w:tc>
      </w:tr>
      <w:tr w:rsidR="00B45AAC" w14:paraId="67A77504"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61"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Vem kontrollerar läkemedlens hållbarhet och hur ofta?</w:t>
            </w:r>
          </w:p>
        </w:tc>
      </w:tr>
      <w:tr w:rsidR="00B45AAC" w14:paraId="1E411650"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62"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Finns ett låst skåp för kasserade läkemedel och i så fall var?</w:t>
            </w:r>
          </w:p>
        </w:tc>
      </w:tr>
      <w:tr w:rsidR="00B45AAC" w14:paraId="4201B834"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63"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Hur hanteras kassation av narko</w:t>
            </w:r>
            <w:r>
              <w:rPr>
                <w:rFonts w:ascii="Arial" w:eastAsia="Arial" w:hAnsi="Arial" w:cs="Arial"/>
                <w:b/>
                <w:sz w:val="18"/>
                <w:szCs w:val="18"/>
              </w:rPr>
              <w:t>tiska läkemedel?</w:t>
            </w:r>
          </w:p>
        </w:tc>
      </w:tr>
      <w:tr w:rsidR="00B45AAC" w14:paraId="5704851F" w14:textId="77777777" w:rsidTr="00901D2F">
        <w:trPr>
          <w:trHeight w:val="851"/>
        </w:trPr>
        <w:tc>
          <w:tcPr>
            <w:tcW w:w="9781" w:type="dxa"/>
            <w:tcBorders>
              <w:top w:val="single" w:sz="4" w:space="0" w:color="000000"/>
              <w:left w:val="single" w:sz="4" w:space="0" w:color="000000"/>
              <w:bottom w:val="single" w:sz="4" w:space="0" w:color="000000"/>
              <w:right w:val="single" w:sz="4" w:space="0" w:color="000000"/>
            </w:tcBorders>
          </w:tcPr>
          <w:p w14:paraId="00000064" w14:textId="77777777" w:rsidR="00B45AAC" w:rsidRDefault="00E643A3">
            <w:pPr>
              <w:keepLines/>
              <w:spacing w:before="80"/>
              <w:ind w:left="0" w:hanging="2"/>
              <w:rPr>
                <w:rFonts w:ascii="Arial" w:eastAsia="Arial" w:hAnsi="Arial" w:cs="Arial"/>
                <w:sz w:val="18"/>
                <w:szCs w:val="18"/>
              </w:rPr>
            </w:pPr>
            <w:r>
              <w:rPr>
                <w:rFonts w:ascii="Arial" w:eastAsia="Arial" w:hAnsi="Arial" w:cs="Arial"/>
                <w:b/>
                <w:sz w:val="18"/>
                <w:szCs w:val="18"/>
              </w:rPr>
              <w:t>Hur är nyckelrutinen till läkemedelsförrådet?</w:t>
            </w:r>
          </w:p>
        </w:tc>
      </w:tr>
    </w:tbl>
    <w:p w14:paraId="00000065" w14:textId="77777777" w:rsidR="00B45AAC" w:rsidRDefault="00B45AAC">
      <w:pPr>
        <w:ind w:left="0" w:hanging="2"/>
        <w:rPr>
          <w:rFonts w:ascii="Arial" w:eastAsia="Arial" w:hAnsi="Arial" w:cs="Arial"/>
          <w:sz w:val="18"/>
          <w:szCs w:val="18"/>
        </w:rPr>
      </w:pPr>
    </w:p>
    <w:tbl>
      <w:tblPr>
        <w:tblStyle w:val="afe"/>
        <w:tblW w:w="9781" w:type="dxa"/>
        <w:tblInd w:w="-8" w:type="dxa"/>
        <w:tblBorders>
          <w:top w:val="single" w:sz="4" w:space="0" w:color="000000"/>
          <w:left w:val="single" w:sz="6" w:space="0" w:color="000000"/>
          <w:bottom w:val="single" w:sz="8"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04"/>
        <w:gridCol w:w="4777"/>
      </w:tblGrid>
      <w:tr w:rsidR="00B45AAC" w14:paraId="6373D51E" w14:textId="77777777" w:rsidTr="00901D2F">
        <w:trPr>
          <w:trHeight w:val="850"/>
        </w:trPr>
        <w:tc>
          <w:tcPr>
            <w:tcW w:w="5004" w:type="dxa"/>
          </w:tcPr>
          <w:p w14:paraId="00000066" w14:textId="77777777" w:rsidR="00B45AAC" w:rsidRDefault="00E643A3">
            <w:pPr>
              <w:spacing w:before="20"/>
              <w:ind w:left="0" w:hanging="2"/>
              <w:rPr>
                <w:rFonts w:ascii="Arial" w:eastAsia="Arial" w:hAnsi="Arial" w:cs="Arial"/>
                <w:b/>
                <w:sz w:val="18"/>
                <w:szCs w:val="18"/>
              </w:rPr>
            </w:pPr>
            <w:r>
              <w:rPr>
                <w:rFonts w:ascii="Arial" w:eastAsia="Arial" w:hAnsi="Arial" w:cs="Arial"/>
                <w:b/>
                <w:sz w:val="18"/>
                <w:szCs w:val="18"/>
              </w:rPr>
              <w:t>Underskrift ansvarig chef</w:t>
            </w:r>
          </w:p>
        </w:tc>
        <w:tc>
          <w:tcPr>
            <w:tcW w:w="4777" w:type="dxa"/>
          </w:tcPr>
          <w:p w14:paraId="00000067" w14:textId="77777777" w:rsidR="00B45AAC" w:rsidRDefault="00E643A3">
            <w:pPr>
              <w:spacing w:before="20"/>
              <w:ind w:left="0" w:hanging="2"/>
              <w:rPr>
                <w:rFonts w:ascii="Arial" w:eastAsia="Arial" w:hAnsi="Arial" w:cs="Arial"/>
                <w:b/>
                <w:sz w:val="18"/>
                <w:szCs w:val="18"/>
              </w:rPr>
            </w:pPr>
            <w:r>
              <w:rPr>
                <w:rFonts w:ascii="Arial" w:eastAsia="Arial" w:hAnsi="Arial" w:cs="Arial"/>
                <w:b/>
                <w:sz w:val="18"/>
                <w:szCs w:val="18"/>
              </w:rPr>
              <w:t>Datum</w:t>
            </w:r>
          </w:p>
        </w:tc>
      </w:tr>
    </w:tbl>
    <w:p w14:paraId="00000068" w14:textId="77777777" w:rsidR="00B45AAC" w:rsidRDefault="00B45AAC">
      <w:pPr>
        <w:ind w:left="0" w:hanging="2"/>
        <w:rPr>
          <w:rFonts w:ascii="Arial" w:eastAsia="Arial" w:hAnsi="Arial" w:cs="Arial"/>
          <w:b/>
          <w:sz w:val="18"/>
          <w:szCs w:val="18"/>
        </w:rPr>
      </w:pPr>
    </w:p>
    <w:tbl>
      <w:tblPr>
        <w:tblStyle w:val="aff"/>
        <w:tblW w:w="9781" w:type="dxa"/>
        <w:tblInd w:w="-8" w:type="dxa"/>
        <w:tblBorders>
          <w:top w:val="single" w:sz="4" w:space="0" w:color="000000"/>
          <w:left w:val="single" w:sz="6" w:space="0" w:color="000000"/>
          <w:bottom w:val="single" w:sz="8"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04"/>
        <w:gridCol w:w="4777"/>
      </w:tblGrid>
      <w:tr w:rsidR="00B45AAC" w14:paraId="6DC3DE73" w14:textId="77777777" w:rsidTr="00901D2F">
        <w:trPr>
          <w:trHeight w:val="850"/>
        </w:trPr>
        <w:tc>
          <w:tcPr>
            <w:tcW w:w="5004" w:type="dxa"/>
          </w:tcPr>
          <w:p w14:paraId="00000069" w14:textId="77777777" w:rsidR="00B45AAC" w:rsidRDefault="00E643A3">
            <w:pPr>
              <w:spacing w:before="20"/>
              <w:ind w:left="0" w:hanging="2"/>
              <w:rPr>
                <w:rFonts w:ascii="Arial" w:eastAsia="Arial" w:hAnsi="Arial" w:cs="Arial"/>
                <w:b/>
                <w:sz w:val="18"/>
                <w:szCs w:val="18"/>
              </w:rPr>
            </w:pPr>
            <w:r>
              <w:rPr>
                <w:rFonts w:ascii="Arial" w:eastAsia="Arial" w:hAnsi="Arial" w:cs="Arial"/>
                <w:b/>
                <w:sz w:val="18"/>
                <w:szCs w:val="18"/>
              </w:rPr>
              <w:t>Underskrift ansvarig sjuksköterska</w:t>
            </w:r>
          </w:p>
        </w:tc>
        <w:tc>
          <w:tcPr>
            <w:tcW w:w="4777" w:type="dxa"/>
          </w:tcPr>
          <w:p w14:paraId="0000006A" w14:textId="77777777" w:rsidR="00B45AAC" w:rsidRDefault="00E643A3">
            <w:pPr>
              <w:spacing w:before="20"/>
              <w:ind w:left="0" w:hanging="2"/>
              <w:rPr>
                <w:rFonts w:ascii="Arial" w:eastAsia="Arial" w:hAnsi="Arial" w:cs="Arial"/>
                <w:b/>
                <w:sz w:val="18"/>
                <w:szCs w:val="18"/>
              </w:rPr>
            </w:pPr>
            <w:r>
              <w:rPr>
                <w:rFonts w:ascii="Arial" w:eastAsia="Arial" w:hAnsi="Arial" w:cs="Arial"/>
                <w:b/>
                <w:sz w:val="18"/>
                <w:szCs w:val="18"/>
              </w:rPr>
              <w:t>Datum</w:t>
            </w:r>
          </w:p>
        </w:tc>
      </w:tr>
    </w:tbl>
    <w:p w14:paraId="0000006B" w14:textId="77777777" w:rsidR="00B45AAC" w:rsidRDefault="00B45AAC">
      <w:pPr>
        <w:ind w:left="0" w:hanging="2"/>
        <w:rPr>
          <w:rFonts w:ascii="Arial" w:eastAsia="Arial" w:hAnsi="Arial" w:cs="Arial"/>
          <w:b/>
          <w:sz w:val="18"/>
          <w:szCs w:val="18"/>
        </w:rPr>
      </w:pPr>
    </w:p>
    <w:sectPr w:rsidR="00B45AAC">
      <w:headerReference w:type="even" r:id="rId8"/>
      <w:headerReference w:type="default" r:id="rId9"/>
      <w:footerReference w:type="even" r:id="rId10"/>
      <w:footerReference w:type="default" r:id="rId11"/>
      <w:headerReference w:type="first" r:id="rId12"/>
      <w:footerReference w:type="first" r:id="rId13"/>
      <w:pgSz w:w="11907" w:h="16840"/>
      <w:pgMar w:top="1440" w:right="1080" w:bottom="1440" w:left="1080" w:header="72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AB5F0" w14:textId="77777777" w:rsidR="00E643A3" w:rsidRDefault="00E643A3">
      <w:pPr>
        <w:spacing w:line="240" w:lineRule="auto"/>
        <w:ind w:left="0" w:hanging="2"/>
      </w:pPr>
      <w:r>
        <w:separator/>
      </w:r>
    </w:p>
  </w:endnote>
  <w:endnote w:type="continuationSeparator" w:id="0">
    <w:p w14:paraId="51D25F7A" w14:textId="77777777" w:rsidR="00E643A3" w:rsidRDefault="00E643A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F" w14:textId="77777777" w:rsidR="00B45AAC" w:rsidRDefault="00B45AAC">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1" w14:textId="148923CB" w:rsidR="00B45AAC" w:rsidRDefault="00E643A3">
    <w:pPr>
      <w:pBdr>
        <w:top w:val="nil"/>
        <w:left w:val="nil"/>
        <w:bottom w:val="nil"/>
        <w:right w:val="nil"/>
        <w:between w:val="nil"/>
      </w:pBdr>
      <w:tabs>
        <w:tab w:val="center" w:pos="5103"/>
        <w:tab w:val="right" w:pos="10206"/>
      </w:tabs>
      <w:spacing w:line="240" w:lineRule="auto"/>
      <w:ind w:left="0" w:hanging="2"/>
      <w:jc w:val="right"/>
      <w:rPr>
        <w:rFonts w:ascii="Arial" w:eastAsia="Arial" w:hAnsi="Arial" w:cs="Arial"/>
        <w:color w:val="000000"/>
        <w:sz w:val="18"/>
        <w:szCs w:val="18"/>
      </w:rPr>
    </w:pPr>
    <w:r>
      <w:rPr>
        <w:rFonts w:ascii="Arial" w:eastAsia="Arial" w:hAnsi="Arial" w:cs="Arial"/>
        <w:color w:val="000000"/>
        <w:sz w:val="16"/>
        <w:szCs w:val="16"/>
      </w:rPr>
      <w:tab/>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901D2F">
      <w:rPr>
        <w:rFonts w:ascii="Arial" w:eastAsia="Arial" w:hAnsi="Arial" w:cs="Arial"/>
        <w:color w:val="000000"/>
        <w:sz w:val="18"/>
        <w:szCs w:val="18"/>
      </w:rPr>
      <w:fldChar w:fldCharType="separate"/>
    </w:r>
    <w:r w:rsidR="00901D2F">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0" w14:textId="77777777" w:rsidR="00B45AAC" w:rsidRDefault="00B45AAC">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84CF7" w14:textId="77777777" w:rsidR="00E643A3" w:rsidRDefault="00E643A3">
      <w:pPr>
        <w:spacing w:line="240" w:lineRule="auto"/>
        <w:ind w:left="0" w:hanging="2"/>
      </w:pPr>
      <w:r>
        <w:separator/>
      </w:r>
    </w:p>
  </w:footnote>
  <w:footnote w:type="continuationSeparator" w:id="0">
    <w:p w14:paraId="6149DFA2" w14:textId="77777777" w:rsidR="00E643A3" w:rsidRDefault="00E643A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B45AAC" w:rsidRDefault="00B45AAC">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C" w14:textId="77777777" w:rsidR="00B45AAC" w:rsidRDefault="00B45AAC">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E" w14:textId="77777777" w:rsidR="00B45AAC" w:rsidRDefault="00B45AAC">
    <w:pPr>
      <w:pBdr>
        <w:top w:val="nil"/>
        <w:left w:val="nil"/>
        <w:bottom w:val="nil"/>
        <w:right w:val="nil"/>
        <w:between w:val="nil"/>
      </w:pBdr>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AAC"/>
    <w:rsid w:val="007D0813"/>
    <w:rsid w:val="00901D2F"/>
    <w:rsid w:val="00B45AAC"/>
    <w:rsid w:val="00E643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9397"/>
  <w15:docId w15:val="{22FE3173-6B32-44F2-85D9-6B2D20DD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style>
  <w:style w:type="paragraph" w:styleId="Rubrik1">
    <w:name w:val="heading 1"/>
    <w:basedOn w:val="Normal"/>
    <w:next w:val="Normal"/>
    <w:uiPriority w:val="9"/>
    <w:qFormat/>
    <w:pPr>
      <w:keepNext/>
      <w:keepLines/>
      <w:spacing w:before="480" w:after="120"/>
    </w:pPr>
    <w:rPr>
      <w:b/>
      <w:sz w:val="48"/>
      <w:szCs w:val="48"/>
    </w:rPr>
  </w:style>
  <w:style w:type="paragraph" w:styleId="Rubrik2">
    <w:name w:val="heading 2"/>
    <w:basedOn w:val="Normal"/>
    <w:next w:val="Normal"/>
    <w:uiPriority w:val="9"/>
    <w:semiHidden/>
    <w:unhideWhenUsed/>
    <w:qFormat/>
    <w:pPr>
      <w:keepNext/>
      <w:spacing w:before="20" w:line="240" w:lineRule="atLeast"/>
      <w:ind w:left="-57"/>
      <w:outlineLvl w:val="1"/>
    </w:pPr>
    <w:rPr>
      <w:rFonts w:ascii="Arial" w:hAnsi="Arial"/>
      <w:b/>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idhuvud">
    <w:name w:val="header"/>
    <w:basedOn w:val="Normal"/>
  </w:style>
  <w:style w:type="paragraph" w:styleId="Sidfot">
    <w:name w:val="footer"/>
    <w:basedOn w:val="Normal"/>
  </w:style>
  <w:style w:type="character" w:styleId="Sidnummer">
    <w:name w:val="page number"/>
    <w:basedOn w:val="Standardstycketeckensnitt"/>
    <w:rPr>
      <w:w w:val="100"/>
      <w:position w:val="-1"/>
      <w:effect w:val="none"/>
      <w:vertAlign w:val="baseline"/>
      <w:cs w:val="0"/>
      <w:em w:val="none"/>
    </w:rPr>
  </w:style>
  <w:style w:type="paragraph" w:styleId="Fotnotstext">
    <w:name w:val="footnote text"/>
    <w:basedOn w:val="Normal"/>
    <w:qFormat/>
    <w:pPr>
      <w:overflowPunct/>
      <w:autoSpaceDE/>
      <w:autoSpaceDN/>
      <w:adjustRightInd/>
      <w:ind w:right="-3226"/>
      <w:textAlignment w:val="auto"/>
    </w:pPr>
    <w:rPr>
      <w:rFonts w:ascii="Calibri" w:eastAsia="Calibri" w:hAnsi="Calibri"/>
      <w:lang w:eastAsia="en-US"/>
    </w:rPr>
  </w:style>
  <w:style w:type="character" w:customStyle="1" w:styleId="FotnotstextChar">
    <w:name w:val="Fotnotstext Char"/>
    <w:basedOn w:val="Standardstycketeckensnitt"/>
    <w:rPr>
      <w:rFonts w:ascii="Calibri" w:eastAsia="Calibri" w:hAnsi="Calibri"/>
      <w:w w:val="100"/>
      <w:position w:val="-1"/>
      <w:effect w:val="none"/>
      <w:vertAlign w:val="baseline"/>
      <w:cs w:val="0"/>
      <w:em w:val="none"/>
      <w:lang w:eastAsia="en-US"/>
    </w:rPr>
  </w:style>
  <w:style w:type="character" w:styleId="Fotnotsreferens">
    <w:name w:val="footnote reference"/>
    <w:basedOn w:val="Standardstycketeckensnitt"/>
    <w:qFormat/>
    <w:rPr>
      <w:w w:val="100"/>
      <w:position w:val="-1"/>
      <w:effect w:val="none"/>
      <w:vertAlign w:val="superscript"/>
      <w:cs w:val="0"/>
      <w:em w:val="none"/>
    </w:rPr>
  </w:style>
  <w:style w:type="table" w:styleId="Tabellrutnt">
    <w:name w:val="Table Grid"/>
    <w:basedOn w:val="Normaltabel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qFormat/>
    <w:rPr>
      <w:rFonts w:ascii="Tahoma" w:hAnsi="Tahoma" w:cs="Tahoma"/>
      <w:sz w:val="16"/>
      <w:szCs w:val="16"/>
    </w:rPr>
  </w:style>
  <w:style w:type="character" w:customStyle="1" w:styleId="BallongtextChar">
    <w:name w:val="Ballongtext Char"/>
    <w:basedOn w:val="Standardstycketeckensnitt"/>
    <w:rPr>
      <w:rFonts w:ascii="Tahoma" w:hAnsi="Tahoma" w:cs="Tahoma"/>
      <w:w w:val="100"/>
      <w:position w:val="-1"/>
      <w:sz w:val="16"/>
      <w:szCs w:val="16"/>
      <w:effect w:val="none"/>
      <w:vertAlign w:val="baseline"/>
      <w:cs w:val="0"/>
      <w:em w:val="non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7" w:type="dxa"/>
        <w:right w:w="107" w:type="dxa"/>
      </w:tblCellMar>
    </w:tblPr>
  </w:style>
  <w:style w:type="table" w:customStyle="1" w:styleId="a0">
    <w:basedOn w:val="TableNormal1"/>
    <w:tblPr>
      <w:tblStyleRowBandSize w:val="1"/>
      <w:tblStyleColBandSize w:val="1"/>
      <w:tblCellMar>
        <w:left w:w="107" w:type="dxa"/>
        <w:right w:w="107" w:type="dxa"/>
      </w:tblCellMar>
    </w:tblPr>
  </w:style>
  <w:style w:type="table" w:customStyle="1" w:styleId="a1">
    <w:basedOn w:val="TableNormal1"/>
    <w:tblPr>
      <w:tblStyleRowBandSize w:val="1"/>
      <w:tblStyleColBandSize w:val="1"/>
      <w:tblCellMar>
        <w:left w:w="107" w:type="dxa"/>
        <w:right w:w="107" w:type="dxa"/>
      </w:tblCellMar>
    </w:tblPr>
  </w:style>
  <w:style w:type="table" w:customStyle="1" w:styleId="a2">
    <w:basedOn w:val="TableNormal1"/>
    <w:tblPr>
      <w:tblStyleRowBandSize w:val="1"/>
      <w:tblStyleColBandSize w:val="1"/>
      <w:tblCellMar>
        <w:left w:w="107" w:type="dxa"/>
        <w:right w:w="107" w:type="dxa"/>
      </w:tblCellMar>
    </w:tblPr>
  </w:style>
  <w:style w:type="table" w:customStyle="1" w:styleId="a3">
    <w:basedOn w:val="TableNormal1"/>
    <w:tblPr>
      <w:tblStyleRowBandSize w:val="1"/>
      <w:tblStyleColBandSize w:val="1"/>
      <w:tblCellMar>
        <w:left w:w="107" w:type="dxa"/>
        <w:right w:w="107" w:type="dxa"/>
      </w:tblCellMar>
    </w:tblPr>
  </w:style>
  <w:style w:type="table" w:customStyle="1" w:styleId="a4">
    <w:basedOn w:val="TableNormal1"/>
    <w:tblPr>
      <w:tblStyleRowBandSize w:val="1"/>
      <w:tblStyleColBandSize w:val="1"/>
      <w:tblCellMar>
        <w:left w:w="107" w:type="dxa"/>
        <w:right w:w="107" w:type="dxa"/>
      </w:tblCellMar>
    </w:tblPr>
  </w:style>
  <w:style w:type="table" w:customStyle="1" w:styleId="a5">
    <w:basedOn w:val="TableNormal1"/>
    <w:tblPr>
      <w:tblStyleRowBandSize w:val="1"/>
      <w:tblStyleColBandSize w:val="1"/>
      <w:tblCellMar>
        <w:left w:w="107" w:type="dxa"/>
        <w:right w:w="107" w:type="dxa"/>
      </w:tblCellMar>
    </w:tblPr>
  </w:style>
  <w:style w:type="table" w:customStyle="1" w:styleId="a6">
    <w:basedOn w:val="TableNormal1"/>
    <w:tblPr>
      <w:tblStyleRowBandSize w:val="1"/>
      <w:tblStyleColBandSize w:val="1"/>
      <w:tblCellMar>
        <w:left w:w="107" w:type="dxa"/>
        <w:right w:w="107" w:type="dxa"/>
      </w:tblCellMar>
    </w:tblPr>
  </w:style>
  <w:style w:type="table" w:customStyle="1" w:styleId="a7">
    <w:basedOn w:val="TableNormal1"/>
    <w:tblPr>
      <w:tblStyleRowBandSize w:val="1"/>
      <w:tblStyleColBandSize w:val="1"/>
      <w:tblCellMar>
        <w:left w:w="107" w:type="dxa"/>
        <w:right w:w="107" w:type="dxa"/>
      </w:tblCellMar>
    </w:tblPr>
  </w:style>
  <w:style w:type="table" w:customStyle="1" w:styleId="a8">
    <w:basedOn w:val="TableNormal1"/>
    <w:tblPr>
      <w:tblStyleRowBandSize w:val="1"/>
      <w:tblStyleColBandSize w:val="1"/>
      <w:tblCellMar>
        <w:left w:w="107" w:type="dxa"/>
        <w:right w:w="107" w:type="dxa"/>
      </w:tblCellMar>
    </w:tblPr>
  </w:style>
  <w:style w:type="table" w:customStyle="1" w:styleId="a9">
    <w:basedOn w:val="TableNormal1"/>
    <w:tblPr>
      <w:tblStyleRowBandSize w:val="1"/>
      <w:tblStyleColBandSize w:val="1"/>
      <w:tblCellMar>
        <w:left w:w="107" w:type="dxa"/>
        <w:right w:w="107" w:type="dxa"/>
      </w:tblCellMar>
    </w:tblPr>
  </w:style>
  <w:style w:type="table" w:customStyle="1" w:styleId="aa">
    <w:basedOn w:val="TableNormal1"/>
    <w:tblPr>
      <w:tblStyleRowBandSize w:val="1"/>
      <w:tblStyleColBandSize w:val="1"/>
      <w:tblCellMar>
        <w:left w:w="107" w:type="dxa"/>
        <w:right w:w="107" w:type="dxa"/>
      </w:tblCellMar>
    </w:tblPr>
  </w:style>
  <w:style w:type="table" w:customStyle="1" w:styleId="ab">
    <w:basedOn w:val="TableNormal1"/>
    <w:tblPr>
      <w:tblStyleRowBandSize w:val="1"/>
      <w:tblStyleColBandSize w:val="1"/>
      <w:tblCellMar>
        <w:left w:w="107" w:type="dxa"/>
        <w:right w:w="107" w:type="dxa"/>
      </w:tblCellMar>
    </w:tblPr>
  </w:style>
  <w:style w:type="table" w:customStyle="1" w:styleId="ac">
    <w:basedOn w:val="TableNormal1"/>
    <w:tblPr>
      <w:tblStyleRowBandSize w:val="1"/>
      <w:tblStyleColBandSize w:val="1"/>
      <w:tblCellMar>
        <w:left w:w="107" w:type="dxa"/>
        <w:right w:w="107" w:type="dxa"/>
      </w:tblCellMar>
    </w:tblPr>
  </w:style>
  <w:style w:type="table" w:customStyle="1" w:styleId="ad">
    <w:basedOn w:val="TableNormal1"/>
    <w:tblPr>
      <w:tblStyleRowBandSize w:val="1"/>
      <w:tblStyleColBandSize w:val="1"/>
      <w:tblCellMar>
        <w:left w:w="107" w:type="dxa"/>
        <w:right w:w="107" w:type="dxa"/>
      </w:tblCellMar>
    </w:tblPr>
  </w:style>
  <w:style w:type="table" w:customStyle="1" w:styleId="ae">
    <w:basedOn w:val="TableNormal1"/>
    <w:tblPr>
      <w:tblStyleRowBandSize w:val="1"/>
      <w:tblStyleColBandSize w:val="1"/>
      <w:tblCellMar>
        <w:left w:w="107" w:type="dxa"/>
        <w:right w:w="107" w:type="dxa"/>
      </w:tblCellMar>
    </w:tblPr>
  </w:style>
  <w:style w:type="table" w:customStyle="1" w:styleId="af">
    <w:basedOn w:val="TableNormal1"/>
    <w:tblPr>
      <w:tblStyleRowBandSize w:val="1"/>
      <w:tblStyleColBandSize w:val="1"/>
      <w:tblCellMar>
        <w:left w:w="107" w:type="dxa"/>
        <w:right w:w="107" w:type="dxa"/>
      </w:tblCellMar>
    </w:tblPr>
  </w:style>
  <w:style w:type="table" w:customStyle="1" w:styleId="af0">
    <w:basedOn w:val="TableNormal1"/>
    <w:tblPr>
      <w:tblStyleRowBandSize w:val="1"/>
      <w:tblStyleColBandSize w:val="1"/>
      <w:tblCellMar>
        <w:left w:w="107" w:type="dxa"/>
        <w:right w:w="107" w:type="dxa"/>
      </w:tblCellMar>
    </w:tblPr>
  </w:style>
  <w:style w:type="table" w:customStyle="1" w:styleId="af1">
    <w:basedOn w:val="TableNormal1"/>
    <w:tblPr>
      <w:tblStyleRowBandSize w:val="1"/>
      <w:tblStyleColBandSize w:val="1"/>
      <w:tblCellMar>
        <w:left w:w="107" w:type="dxa"/>
        <w:right w:w="107" w:type="dxa"/>
      </w:tblCellMar>
    </w:tblPr>
  </w:style>
  <w:style w:type="table" w:customStyle="1" w:styleId="af2">
    <w:basedOn w:val="TableNormal1"/>
    <w:tblPr>
      <w:tblStyleRowBandSize w:val="1"/>
      <w:tblStyleColBandSize w:val="1"/>
      <w:tblCellMar>
        <w:left w:w="107" w:type="dxa"/>
        <w:right w:w="107" w:type="dxa"/>
      </w:tblCellMar>
    </w:tblPr>
  </w:style>
  <w:style w:type="table" w:customStyle="1" w:styleId="af3">
    <w:basedOn w:val="TableNormal1"/>
    <w:tblPr>
      <w:tblStyleRowBandSize w:val="1"/>
      <w:tblStyleColBandSize w:val="1"/>
      <w:tblCellMar>
        <w:left w:w="107" w:type="dxa"/>
        <w:right w:w="107" w:type="dxa"/>
      </w:tblCellMar>
    </w:tblPr>
  </w:style>
  <w:style w:type="table" w:customStyle="1" w:styleId="af4">
    <w:basedOn w:val="TableNormal1"/>
    <w:tblPr>
      <w:tblStyleRowBandSize w:val="1"/>
      <w:tblStyleColBandSize w:val="1"/>
      <w:tblCellMar>
        <w:left w:w="107" w:type="dxa"/>
        <w:right w:w="107" w:type="dxa"/>
      </w:tblCellMar>
    </w:tblPr>
  </w:style>
  <w:style w:type="paragraph" w:styleId="Kommentarer">
    <w:name w:val="annotation text"/>
    <w:basedOn w:val="Normal"/>
    <w:link w:val="KommentarerChar"/>
    <w:uiPriority w:val="99"/>
    <w:semiHidden/>
    <w:unhideWhenUsed/>
    <w:pPr>
      <w:spacing w:line="240" w:lineRule="auto"/>
    </w:pPr>
  </w:style>
  <w:style w:type="character" w:customStyle="1" w:styleId="KommentarerChar">
    <w:name w:val="Kommentarer Char"/>
    <w:basedOn w:val="Standardstycketeckensnitt"/>
    <w:link w:val="Kommentarer"/>
    <w:uiPriority w:val="99"/>
    <w:semiHidden/>
    <w:rPr>
      <w:position w:val="-1"/>
    </w:rPr>
  </w:style>
  <w:style w:type="character" w:styleId="Kommentarsreferens">
    <w:name w:val="annotation reference"/>
    <w:basedOn w:val="Standardstycketeckensnitt"/>
    <w:uiPriority w:val="99"/>
    <w:semiHidden/>
    <w:unhideWhenUsed/>
    <w:rPr>
      <w:sz w:val="16"/>
      <w:szCs w:val="16"/>
    </w:rPr>
  </w:style>
  <w:style w:type="table" w:customStyle="1" w:styleId="af5">
    <w:basedOn w:val="TableNormal0"/>
    <w:tblPr>
      <w:tblStyleRowBandSize w:val="1"/>
      <w:tblStyleColBandSize w:val="1"/>
      <w:tblCellMar>
        <w:left w:w="107" w:type="dxa"/>
        <w:right w:w="107"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7" w:type="dxa"/>
        <w:right w:w="107" w:type="dxa"/>
      </w:tblCellMar>
    </w:tblPr>
  </w:style>
  <w:style w:type="table" w:customStyle="1" w:styleId="af9">
    <w:basedOn w:val="TableNormal0"/>
    <w:tblPr>
      <w:tblStyleRowBandSize w:val="1"/>
      <w:tblStyleColBandSize w:val="1"/>
      <w:tblCellMar>
        <w:left w:w="107" w:type="dxa"/>
        <w:right w:w="107" w:type="dxa"/>
      </w:tblCellMar>
    </w:tblPr>
  </w:style>
  <w:style w:type="table" w:customStyle="1" w:styleId="afa">
    <w:basedOn w:val="TableNormal0"/>
    <w:tblPr>
      <w:tblStyleRowBandSize w:val="1"/>
      <w:tblStyleColBandSize w:val="1"/>
      <w:tblCellMar>
        <w:left w:w="107" w:type="dxa"/>
        <w:right w:w="107" w:type="dxa"/>
      </w:tblCellMar>
    </w:tblPr>
  </w:style>
  <w:style w:type="table" w:customStyle="1" w:styleId="afb">
    <w:basedOn w:val="TableNormal0"/>
    <w:tblPr>
      <w:tblStyleRowBandSize w:val="1"/>
      <w:tblStyleColBandSize w:val="1"/>
      <w:tblCellMar>
        <w:left w:w="107" w:type="dxa"/>
        <w:right w:w="107" w:type="dxa"/>
      </w:tblCellMar>
    </w:tblPr>
  </w:style>
  <w:style w:type="table" w:customStyle="1" w:styleId="afc">
    <w:basedOn w:val="TableNormal0"/>
    <w:tblPr>
      <w:tblStyleRowBandSize w:val="1"/>
      <w:tblStyleColBandSize w:val="1"/>
      <w:tblCellMar>
        <w:left w:w="107" w:type="dxa"/>
        <w:right w:w="107" w:type="dxa"/>
      </w:tblCellMar>
    </w:tblPr>
  </w:style>
  <w:style w:type="table" w:customStyle="1" w:styleId="afd">
    <w:basedOn w:val="TableNormal0"/>
    <w:tblPr>
      <w:tblStyleRowBandSize w:val="1"/>
      <w:tblStyleColBandSize w:val="1"/>
      <w:tblCellMar>
        <w:left w:w="107" w:type="dxa"/>
        <w:right w:w="107" w:type="dxa"/>
      </w:tblCellMar>
    </w:tblPr>
  </w:style>
  <w:style w:type="table" w:customStyle="1" w:styleId="afe">
    <w:basedOn w:val="TableNormal0"/>
    <w:tblPr>
      <w:tblStyleRowBandSize w:val="1"/>
      <w:tblStyleColBandSize w:val="1"/>
      <w:tblCellMar>
        <w:left w:w="107" w:type="dxa"/>
        <w:right w:w="107" w:type="dxa"/>
      </w:tblCellMar>
    </w:tblPr>
  </w:style>
  <w:style w:type="table" w:customStyle="1" w:styleId="aff">
    <w:basedOn w:val="TableNormal0"/>
    <w:tblPr>
      <w:tblStyleRowBandSize w:val="1"/>
      <w:tblStyleColBandSize w:val="1"/>
      <w:tblCellMar>
        <w:left w:w="107" w:type="dxa"/>
        <w:right w:w="10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E2I+kyZ6DsEvP6wdCkY3cz1jw==">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825</Words>
  <Characters>4374</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Linköpings Kommun</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 läkemedelsinstruktion</dc:title>
  <dc:creator>Linköpings kommun</dc:creator>
  <cp:lastModifiedBy>Restrup Evelina</cp:lastModifiedBy>
  <cp:revision>3</cp:revision>
  <dcterms:created xsi:type="dcterms:W3CDTF">2014-01-09T09:41:00Z</dcterms:created>
  <dcterms:modified xsi:type="dcterms:W3CDTF">2023-07-05T11:59:00Z</dcterms:modified>
</cp:coreProperties>
</file>